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color w:val="14B8A6"/>
          <w:sz w:val="40"/>
          <w:szCs w:val="40"/>
        </w:rPr>
        <w:t xml:space="preserve">منصة اقتصاد الأصول البيئية الوطنية</w:t>
      </w:r>
    </w:p>
    <w:p>
      <w:pPr>
        <w:spacing w:after="60"/>
        <w:jc w:val="center"/>
      </w:pPr>
      <w:r>
        <w:rPr>
          <w:rFonts w:ascii="Calibri" w:cs="Calibri" w:eastAsia="Calibri" w:hAnsi="Calibri"/>
          <w:b/>
          <w:bCs/>
          <w:color w:val="C9A24B"/>
          <w:sz w:val="32"/>
          <w:szCs w:val="32"/>
        </w:rPr>
        <w:t xml:space="preserve">National Environmental Assets Economy Platform</w:t>
      </w:r>
    </w:p>
    <w:p>
      <w:pPr>
        <w:spacing w:after="200"/>
        <w:jc w:val="center"/>
      </w:pPr>
      <w:r>
        <w:rPr>
          <w:rFonts w:ascii="Calibri" w:cs="Calibri" w:eastAsia="Calibri" w:hAnsi="Calibri"/>
          <w:color w:val="6B7280"/>
          <w:sz w:val="22"/>
          <w:szCs w:val="22"/>
        </w:rPr>
        <w:t xml:space="preserve">Government-Grade Cinematic Documentary — 40-Scene Storyboard</w:t>
      </w:r>
    </w:p>
    <w:p>
      <w:pPr>
        <w:spacing w:after="400"/>
        <w:jc w:val="center"/>
      </w:pPr>
      <w:r>
        <w:rPr>
          <w:rFonts w:ascii="Calibri" w:cs="Calibri" w:eastAsia="Calibri" w:hAnsi="Calibri"/>
          <w:color w:val="8B5A2B"/>
          <w:sz w:val="18"/>
          <w:szCs w:val="18"/>
        </w:rPr>
        <w:t xml:space="preserve">Prepared by OROX  ·  Executive Creative Direction</w:t>
      </w:r>
    </w:p>
    <w:p>
      <w:r>
        <w:br w:type="page"/>
      </w:r>
    </w:p>
    <w:p>
      <w:pPr>
        <w:spacing w:after="40"/>
      </w:pPr>
      <w:r>
        <w:rPr>
          <w:rFonts w:ascii="Calibri" w:cs="Calibri" w:eastAsia="Calibri" w:hAnsi="Calibri"/>
          <w:b/>
          <w:bCs/>
          <w:color w:val="C9A24B"/>
          <w:sz w:val="18"/>
          <w:szCs w:val="18"/>
        </w:rPr>
        <w:t xml:space="preserve">Act I — The Homeland</w:t>
      </w:r>
    </w:p>
    <w:p>
      <w:pPr>
        <w:spacing w:after="100"/>
      </w:pPr>
      <w:r>
        <w:rPr>
          <w:rFonts w:ascii="Calibri" w:cs="Calibri" w:eastAsia="Calibri" w:hAnsi="Calibri"/>
          <w:b/>
          <w:bCs/>
          <w:color w:val="14B8A6"/>
          <w:sz w:val="26"/>
          <w:szCs w:val="26"/>
        </w:rPr>
        <w:t xml:space="preserve">Scene 01 / 40</w:t>
      </w:r>
    </w:p>
    <w:p>
      <w:pPr>
        <w:bidi/>
        <w:spacing w:after="40"/>
        <w:jc w:val="right"/>
      </w:pPr>
      <w:r>
        <w:rPr>
          <w:rFonts w:ascii="Arial" w:cs="Arial" w:eastAsia="Arial" w:hAnsi="Arial"/>
          <w:b/>
          <w:bCs/>
          <w:color w:val="1A2B2A"/>
          <w:sz w:val="32"/>
          <w:szCs w:val="32"/>
        </w:rPr>
        <w:t xml:space="preserve">المملكة العربية السعودية</w:t>
      </w:r>
    </w:p>
    <w:p>
      <w:pPr>
        <w:spacing w:after="200"/>
      </w:pPr>
      <w:r>
        <w:rPr>
          <w:rFonts w:ascii="Calibri" w:cs="Calibri" w:eastAsia="Calibri" w:hAnsi="Calibri"/>
          <w:color w:val="8B5A2B"/>
          <w:sz w:val="24"/>
          <w:szCs w:val="24"/>
        </w:rPr>
        <w:t xml:space="preserve">The Kingdom of Saudi Arabia</w:t>
      </w:r>
    </w:p>
    <w:p>
      <w:pPr>
        <w:spacing w:after="140" w:before="100"/>
        <w:jc w:val="center"/>
      </w:pPr>
      <w:r>
        <w:drawing>
          <wp:inline distT="0" distB="0" distL="0" distR="0">
            <wp:extent cx="5334000" cy="3000375"/>
            <wp:effectExtent t="0" r="0" b="0" l="0"/>
            <wp:docPr id="1" name="scene-1" descr="Scene 1 preview" title="Sce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أرض المستقبل  —  Land of the Future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6 seconds  ·  180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(4.6s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من رمال الربع الخالي إلى قمم السروات، تولد قصة وطن.</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From the sands of the Empty Quarter to the peaks of Sarawat, a nation's story is born.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aerial drone shot at golden hour over the vast Empty Quarter desert of Saudi Arabia, endless sculpted sand dunes casting long soft shadows, warm golden sunlight, atmospheric haze, ultra photorealistic 8K, physically accurate rendering, subtle Rub al Khali warmth, no text, no logos, no people, documentary photography style, natural desert tones with royal gold highlights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 — The Homeland</w:t>
      </w:r>
    </w:p>
    <w:p>
      <w:pPr>
        <w:spacing w:after="100"/>
      </w:pPr>
      <w:r>
        <w:rPr>
          <w:rFonts w:ascii="Calibri" w:cs="Calibri" w:eastAsia="Calibri" w:hAnsi="Calibri"/>
          <w:b/>
          <w:bCs/>
          <w:color w:val="14B8A6"/>
          <w:sz w:val="26"/>
          <w:szCs w:val="26"/>
        </w:rPr>
        <w:t xml:space="preserve">Scene 02 / 40</w:t>
      </w:r>
    </w:p>
    <w:p>
      <w:pPr>
        <w:bidi/>
        <w:spacing w:after="40"/>
        <w:jc w:val="right"/>
      </w:pPr>
      <w:r>
        <w:rPr>
          <w:rFonts w:ascii="Arial" w:cs="Arial" w:eastAsia="Arial" w:hAnsi="Arial"/>
          <w:b/>
          <w:bCs/>
          <w:color w:val="1A2B2A"/>
          <w:sz w:val="32"/>
          <w:szCs w:val="32"/>
        </w:rPr>
        <w:t xml:space="preserve">ثروة طبيعية</w:t>
      </w:r>
    </w:p>
    <w:p>
      <w:pPr>
        <w:spacing w:after="200"/>
      </w:pPr>
      <w:r>
        <w:rPr>
          <w:rFonts w:ascii="Calibri" w:cs="Calibri" w:eastAsia="Calibri" w:hAnsi="Calibri"/>
          <w:color w:val="8B5A2B"/>
          <w:sz w:val="24"/>
          <w:szCs w:val="24"/>
        </w:rPr>
        <w:t xml:space="preserve">Natural Wealth</w:t>
      </w:r>
    </w:p>
    <w:p>
      <w:pPr>
        <w:spacing w:after="140" w:before="100"/>
        <w:jc w:val="center"/>
      </w:pPr>
      <w:r>
        <w:drawing>
          <wp:inline distT="0" distB="0" distL="0" distR="0">
            <wp:extent cx="5334000" cy="3000375"/>
            <wp:effectExtent t="0" r="0" b="0" l="0"/>
            <wp:docPr id="1" name="scene-2" descr="Scene 2 preview" title="Sce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تنوع بيئي فريد  —  A Unique Ecosystem</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أرض تتنفس حياةً بألف لون.</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A land breathing life in a thousand colors.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wide angle photorealistic shot of the AlUla mountain valley in Saudi Arabia at sunrise, sandstone cliffs glowing in warm golden light, palm groves in the foreground, volumetric morning fog, ultra sharp HDR, 8K, natural desert tones, documentary IMAX composition,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 — The Homeland</w:t>
      </w:r>
    </w:p>
    <w:p>
      <w:pPr>
        <w:spacing w:after="100"/>
      </w:pPr>
      <w:r>
        <w:rPr>
          <w:rFonts w:ascii="Calibri" w:cs="Calibri" w:eastAsia="Calibri" w:hAnsi="Calibri"/>
          <w:b/>
          <w:bCs/>
          <w:color w:val="14B8A6"/>
          <w:sz w:val="26"/>
          <w:szCs w:val="26"/>
        </w:rPr>
        <w:t xml:space="preserve">Scene 03 / 40</w:t>
      </w:r>
    </w:p>
    <w:p>
      <w:pPr>
        <w:bidi/>
        <w:spacing w:after="40"/>
        <w:jc w:val="right"/>
      </w:pPr>
      <w:r>
        <w:rPr>
          <w:rFonts w:ascii="Arial" w:cs="Arial" w:eastAsia="Arial" w:hAnsi="Arial"/>
          <w:b/>
          <w:bCs/>
          <w:color w:val="1A2B2A"/>
          <w:sz w:val="32"/>
          <w:szCs w:val="32"/>
        </w:rPr>
        <w:t xml:space="preserve">رؤية المملكة 2030</w:t>
      </w:r>
    </w:p>
    <w:p>
      <w:pPr>
        <w:spacing w:after="200"/>
      </w:pPr>
      <w:r>
        <w:rPr>
          <w:rFonts w:ascii="Calibri" w:cs="Calibri" w:eastAsia="Calibri" w:hAnsi="Calibri"/>
          <w:color w:val="8B5A2B"/>
          <w:sz w:val="24"/>
          <w:szCs w:val="24"/>
        </w:rPr>
        <w:t xml:space="preserve">Vision 2030</w:t>
      </w:r>
    </w:p>
    <w:p>
      <w:pPr>
        <w:spacing w:after="140" w:before="100"/>
        <w:jc w:val="center"/>
      </w:pPr>
      <w:r>
        <w:drawing>
          <wp:inline distT="0" distB="0" distL="0" distR="0">
            <wp:extent cx="5334000" cy="3000375"/>
            <wp:effectExtent t="0" r="0" b="0" l="0"/>
            <wp:docPr id="1" name="scene-3" descr="Scene 3 preview" title="Sce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مستقبل مستدام  —  A Sustainable Future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رؤية 2030… عهدٌ بمستقبل مستدام.</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Vision 2030 — a covenant for a sustainable future.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aerial shot of a modern Saudi sustainable city district at dawn, clean architecture, green boulevards, solar panels integrated tastefully into rooftops, warm golden morning light, atmospheric perspective, ultra photorealistic 8K IMAX, luxury minimalism, no text no logos no signage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 — The Homeland</w:t>
      </w:r>
    </w:p>
    <w:p>
      <w:pPr>
        <w:spacing w:after="100"/>
      </w:pPr>
      <w:r>
        <w:rPr>
          <w:rFonts w:ascii="Calibri" w:cs="Calibri" w:eastAsia="Calibri" w:hAnsi="Calibri"/>
          <w:b/>
          <w:bCs/>
          <w:color w:val="14B8A6"/>
          <w:sz w:val="26"/>
          <w:szCs w:val="26"/>
        </w:rPr>
        <w:t xml:space="preserve">Scene 04 / 40</w:t>
      </w:r>
    </w:p>
    <w:p>
      <w:pPr>
        <w:bidi/>
        <w:spacing w:after="40"/>
        <w:jc w:val="right"/>
      </w:pPr>
      <w:r>
        <w:rPr>
          <w:rFonts w:ascii="Arial" w:cs="Arial" w:eastAsia="Arial" w:hAnsi="Arial"/>
          <w:b/>
          <w:bCs/>
          <w:color w:val="1A2B2A"/>
          <w:sz w:val="32"/>
          <w:szCs w:val="32"/>
        </w:rPr>
        <w:t xml:space="preserve">رأس المال البيئي</w:t>
      </w:r>
    </w:p>
    <w:p>
      <w:pPr>
        <w:spacing w:after="200"/>
      </w:pPr>
      <w:r>
        <w:rPr>
          <w:rFonts w:ascii="Calibri" w:cs="Calibri" w:eastAsia="Calibri" w:hAnsi="Calibri"/>
          <w:color w:val="8B5A2B"/>
          <w:sz w:val="24"/>
          <w:szCs w:val="24"/>
        </w:rPr>
        <w:t xml:space="preserve">Environmental Capital</w:t>
      </w:r>
    </w:p>
    <w:p>
      <w:pPr>
        <w:spacing w:after="140" w:before="100"/>
        <w:jc w:val="center"/>
      </w:pPr>
      <w:r>
        <w:drawing>
          <wp:inline distT="0" distB="0" distL="0" distR="0">
            <wp:extent cx="5334000" cy="3000375"/>
            <wp:effectExtent t="0" r="0" b="0" l="0"/>
            <wp:docPr id="1" name="scene-4" descr="Scene 4 preview" title="Sce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أصول وطنية استراتيجية  —  Strategic National Assets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أصولنا البيئية… ثروة استراتيجية.</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Our environmental assets — a strategic wealth.</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Breathtaking cinematic aerial view of vibrant Red Sea coral reefs in Saudi Arabia crystal turquoise water, healthy coral formations visible from above, soft golden hour light, ultra photorealistic 8K, natural color grading, documentary style,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 — The Homeland</w:t>
      </w:r>
    </w:p>
    <w:p>
      <w:pPr>
        <w:spacing w:after="100"/>
      </w:pPr>
      <w:r>
        <w:rPr>
          <w:rFonts w:ascii="Calibri" w:cs="Calibri" w:eastAsia="Calibri" w:hAnsi="Calibri"/>
          <w:b/>
          <w:bCs/>
          <w:color w:val="14B8A6"/>
          <w:sz w:val="26"/>
          <w:szCs w:val="26"/>
        </w:rPr>
        <w:t xml:space="preserve">Scene 05 / 40</w:t>
      </w:r>
    </w:p>
    <w:p>
      <w:pPr>
        <w:bidi/>
        <w:spacing w:after="40"/>
        <w:jc w:val="right"/>
      </w:pPr>
      <w:r>
        <w:rPr>
          <w:rFonts w:ascii="Arial" w:cs="Arial" w:eastAsia="Arial" w:hAnsi="Arial"/>
          <w:b/>
          <w:bCs/>
          <w:color w:val="1A2B2A"/>
          <w:sz w:val="32"/>
          <w:szCs w:val="32"/>
        </w:rPr>
        <w:t xml:space="preserve">الصحراء الحية</w:t>
      </w:r>
    </w:p>
    <w:p>
      <w:pPr>
        <w:spacing w:after="200"/>
      </w:pPr>
      <w:r>
        <w:rPr>
          <w:rFonts w:ascii="Calibri" w:cs="Calibri" w:eastAsia="Calibri" w:hAnsi="Calibri"/>
          <w:color w:val="8B5A2B"/>
          <w:sz w:val="24"/>
          <w:szCs w:val="24"/>
        </w:rPr>
        <w:t xml:space="preserve">The Living Desert</w:t>
      </w:r>
    </w:p>
    <w:p>
      <w:pPr>
        <w:spacing w:after="140" w:before="100"/>
        <w:jc w:val="center"/>
      </w:pPr>
      <w:r>
        <w:drawing>
          <wp:inline distT="0" distB="0" distL="0" distR="0">
            <wp:extent cx="5334000" cy="3000375"/>
            <wp:effectExtent t="0" r="0" b="0" l="0"/>
            <wp:docPr id="1" name="scene-5" descr="Scene 5 preview" title="Sce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نظام متكامل  —  A Complete Ecosystem</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الحياة البرية أمانةٌ في أعناقنا.</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Wildlife is a trust upon our shoulders.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low angle photorealistic macro shot of an Arabian oryx standing gracefully on a sand dune at golden hour in Saudi Arabia, backlit warm sunlight, ultra sharp fur detail, atmospheric dust particles, 8K HDR, IMAX documentary style, natural desert tones, no text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 — The Homeland</w:t>
      </w:r>
    </w:p>
    <w:p>
      <w:pPr>
        <w:spacing w:after="100"/>
      </w:pPr>
      <w:r>
        <w:rPr>
          <w:rFonts w:ascii="Calibri" w:cs="Calibri" w:eastAsia="Calibri" w:hAnsi="Calibri"/>
          <w:b/>
          <w:bCs/>
          <w:color w:val="14B8A6"/>
          <w:sz w:val="26"/>
          <w:szCs w:val="26"/>
        </w:rPr>
        <w:t xml:space="preserve">Scene 06 / 40</w:t>
      </w:r>
    </w:p>
    <w:p>
      <w:pPr>
        <w:bidi/>
        <w:spacing w:after="40"/>
        <w:jc w:val="right"/>
      </w:pPr>
      <w:r>
        <w:rPr>
          <w:rFonts w:ascii="Arial" w:cs="Arial" w:eastAsia="Arial" w:hAnsi="Arial"/>
          <w:b/>
          <w:bCs/>
          <w:color w:val="1A2B2A"/>
          <w:sz w:val="32"/>
          <w:szCs w:val="32"/>
        </w:rPr>
        <w:t xml:space="preserve">جبال السروات</w:t>
      </w:r>
    </w:p>
    <w:p>
      <w:pPr>
        <w:spacing w:after="200"/>
      </w:pPr>
      <w:r>
        <w:rPr>
          <w:rFonts w:ascii="Calibri" w:cs="Calibri" w:eastAsia="Calibri" w:hAnsi="Calibri"/>
          <w:color w:val="8B5A2B"/>
          <w:sz w:val="24"/>
          <w:szCs w:val="24"/>
        </w:rPr>
        <w:t xml:space="preserve">Sarawat Mountains</w:t>
      </w:r>
    </w:p>
    <w:p>
      <w:pPr>
        <w:spacing w:after="140" w:before="100"/>
        <w:jc w:val="center"/>
      </w:pPr>
      <w:r>
        <w:drawing>
          <wp:inline distT="0" distB="0" distL="0" distR="0">
            <wp:extent cx="5334000" cy="3000375"/>
            <wp:effectExtent t="0" r="0" b="0" l="0"/>
            <wp:docPr id="1" name="scene-6" descr="Scene 6 preview" title="Sce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قمم الجنوب  —  Southern Peaks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الجبال حكاياتٌ حفرها الزمن.</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The mountains are stories carved by time.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Epic cinematic drone shot of the misty Sarawat mountains in southwestern Saudi Arabia at sunrise, terraced juniper forests, soft volumetric fog rolling through valleys, warm golden light on peaks, ultra photorealistic 8K IMAX, documentary composition,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 — The Homeland</w:t>
      </w:r>
    </w:p>
    <w:p>
      <w:pPr>
        <w:spacing w:after="100"/>
      </w:pPr>
      <w:r>
        <w:rPr>
          <w:rFonts w:ascii="Calibri" w:cs="Calibri" w:eastAsia="Calibri" w:hAnsi="Calibri"/>
          <w:b/>
          <w:bCs/>
          <w:color w:val="14B8A6"/>
          <w:sz w:val="26"/>
          <w:szCs w:val="26"/>
        </w:rPr>
        <w:t xml:space="preserve">Scene 07 / 40</w:t>
      </w:r>
    </w:p>
    <w:p>
      <w:pPr>
        <w:bidi/>
        <w:spacing w:after="40"/>
        <w:jc w:val="right"/>
      </w:pPr>
      <w:r>
        <w:rPr>
          <w:rFonts w:ascii="Arial" w:cs="Arial" w:eastAsia="Arial" w:hAnsi="Arial"/>
          <w:b/>
          <w:bCs/>
          <w:color w:val="1A2B2A"/>
          <w:sz w:val="32"/>
          <w:szCs w:val="32"/>
        </w:rPr>
        <w:t xml:space="preserve">غابات المانغروف</w:t>
      </w:r>
    </w:p>
    <w:p>
      <w:pPr>
        <w:spacing w:after="200"/>
      </w:pPr>
      <w:r>
        <w:rPr>
          <w:rFonts w:ascii="Calibri" w:cs="Calibri" w:eastAsia="Calibri" w:hAnsi="Calibri"/>
          <w:color w:val="8B5A2B"/>
          <w:sz w:val="24"/>
          <w:szCs w:val="24"/>
        </w:rPr>
        <w:t xml:space="preserve">Mangrove Forests</w:t>
      </w:r>
    </w:p>
    <w:p>
      <w:pPr>
        <w:spacing w:after="140" w:before="100"/>
        <w:jc w:val="center"/>
      </w:pPr>
      <w:r>
        <w:drawing>
          <wp:inline distT="0" distB="0" distL="0" distR="0">
            <wp:extent cx="5334000" cy="3000375"/>
            <wp:effectExtent t="0" r="0" b="0" l="0"/>
            <wp:docPr id="1" name="scene-7" descr="Scene 7 preview" title="Sce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حماية الساحل  —  Protecting the Coast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أشجار المانغروف حرّاس السواحل.</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Mangroves are the guardians of our coasts.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aerial photorealistic shot of lush green mangrove forests along the Red Sea coast of Saudi Arabia, intricate root patterns visible in shallow turquoise water, golden hour light, 8K HDR, IMAX documentary style, natural colors,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 — The Homeland</w:t>
      </w:r>
    </w:p>
    <w:p>
      <w:pPr>
        <w:spacing w:after="100"/>
      </w:pPr>
      <w:r>
        <w:rPr>
          <w:rFonts w:ascii="Calibri" w:cs="Calibri" w:eastAsia="Calibri" w:hAnsi="Calibri"/>
          <w:b/>
          <w:bCs/>
          <w:color w:val="14B8A6"/>
          <w:sz w:val="26"/>
          <w:szCs w:val="26"/>
        </w:rPr>
        <w:t xml:space="preserve">Scene 08 / 40</w:t>
      </w:r>
    </w:p>
    <w:p>
      <w:pPr>
        <w:bidi/>
        <w:spacing w:after="40"/>
        <w:jc w:val="right"/>
      </w:pPr>
      <w:r>
        <w:rPr>
          <w:rFonts w:ascii="Arial" w:cs="Arial" w:eastAsia="Arial" w:hAnsi="Arial"/>
          <w:b/>
          <w:bCs/>
          <w:color w:val="1A2B2A"/>
          <w:sz w:val="32"/>
          <w:szCs w:val="32"/>
        </w:rPr>
        <w:t xml:space="preserve">إرث للأجيال</w:t>
      </w:r>
    </w:p>
    <w:p>
      <w:pPr>
        <w:spacing w:after="200"/>
      </w:pPr>
      <w:r>
        <w:rPr>
          <w:rFonts w:ascii="Calibri" w:cs="Calibri" w:eastAsia="Calibri" w:hAnsi="Calibri"/>
          <w:color w:val="8B5A2B"/>
          <w:sz w:val="24"/>
          <w:szCs w:val="24"/>
        </w:rPr>
        <w:t xml:space="preserve">A Legacy for Generations</w:t>
      </w:r>
    </w:p>
    <w:p>
      <w:pPr>
        <w:spacing w:after="140" w:before="100"/>
        <w:jc w:val="center"/>
      </w:pPr>
      <w:r>
        <w:drawing>
          <wp:inline distT="0" distB="0" distL="0" distR="0">
            <wp:extent cx="5334000" cy="3000375"/>
            <wp:effectExtent t="0" r="0" b="0" l="0"/>
            <wp:docPr id="1" name="scene-8" descr="Scene 8 preview" title="Sce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مسؤولية وطنية  —  A National Responsibility</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6 seconds  ·  180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(4.6s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إرثٌ نُسلّمه للأجيال.</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A legacy we hand to the generations.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wide shot of a lone acacia tree silhouetted against a vast Saudi desert landscape at golden hour, soft atmospheric haze, warm royal gold sky, ultra photorealistic 8K IMAX composition, luxury minimalism, contemplative mood, no text no logos no people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 — Environmental Intelligence</w:t>
      </w:r>
    </w:p>
    <w:p>
      <w:pPr>
        <w:spacing w:after="100"/>
      </w:pPr>
      <w:r>
        <w:rPr>
          <w:rFonts w:ascii="Calibri" w:cs="Calibri" w:eastAsia="Calibri" w:hAnsi="Calibri"/>
          <w:b/>
          <w:bCs/>
          <w:color w:val="14B8A6"/>
          <w:sz w:val="26"/>
          <w:szCs w:val="26"/>
        </w:rPr>
        <w:t xml:space="preserve">Scene 09 / 40</w:t>
      </w:r>
    </w:p>
    <w:p>
      <w:pPr>
        <w:bidi/>
        <w:spacing w:after="40"/>
        <w:jc w:val="right"/>
      </w:pPr>
      <w:r>
        <w:rPr>
          <w:rFonts w:ascii="Arial" w:cs="Arial" w:eastAsia="Arial" w:hAnsi="Arial"/>
          <w:b/>
          <w:bCs/>
          <w:color w:val="1A2B2A"/>
          <w:sz w:val="32"/>
          <w:szCs w:val="32"/>
        </w:rPr>
        <w:t xml:space="preserve">التحديات البيئية</w:t>
      </w:r>
    </w:p>
    <w:p>
      <w:pPr>
        <w:spacing w:after="200"/>
      </w:pPr>
      <w:r>
        <w:rPr>
          <w:rFonts w:ascii="Calibri" w:cs="Calibri" w:eastAsia="Calibri" w:hAnsi="Calibri"/>
          <w:color w:val="8B5A2B"/>
          <w:sz w:val="24"/>
          <w:szCs w:val="24"/>
        </w:rPr>
        <w:t xml:space="preserve">Environmental Challenges</w:t>
      </w:r>
    </w:p>
    <w:p>
      <w:pPr>
        <w:spacing w:after="140" w:before="100"/>
        <w:jc w:val="center"/>
      </w:pPr>
      <w:r>
        <w:drawing>
          <wp:inline distT="0" distB="0" distL="0" distR="0">
            <wp:extent cx="5334000" cy="3000375"/>
            <wp:effectExtent t="0" r="0" b="0" l="0"/>
            <wp:docPr id="1" name="scene-9" descr="Scene 9 preview" title="Sce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واقع نواجهه  —  A Reality We Face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نُدركُ التحدي… فنستعدّ له.</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We recognize the challenge — and we prepare for it.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aerial photorealistic shot of a dust storm approaching a desert horizon in Saudi Arabia, dramatic soft light filtering through the haze, muted natural desert tones, atmospheric depth, 8K HDR, documentary IMAX style, serious contemplative mood,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 — Environmental Intelligence</w:t>
      </w:r>
    </w:p>
    <w:p>
      <w:pPr>
        <w:spacing w:after="100"/>
      </w:pPr>
      <w:r>
        <w:rPr>
          <w:rFonts w:ascii="Calibri" w:cs="Calibri" w:eastAsia="Calibri" w:hAnsi="Calibri"/>
          <w:b/>
          <w:bCs/>
          <w:color w:val="14B8A6"/>
          <w:sz w:val="26"/>
          <w:szCs w:val="26"/>
        </w:rPr>
        <w:t xml:space="preserve">Scene 10 / 40</w:t>
      </w:r>
    </w:p>
    <w:p>
      <w:pPr>
        <w:bidi/>
        <w:spacing w:after="40"/>
        <w:jc w:val="right"/>
      </w:pPr>
      <w:r>
        <w:rPr>
          <w:rFonts w:ascii="Arial" w:cs="Arial" w:eastAsia="Arial" w:hAnsi="Arial"/>
          <w:b/>
          <w:bCs/>
          <w:color w:val="1A2B2A"/>
          <w:sz w:val="32"/>
          <w:szCs w:val="32"/>
        </w:rPr>
        <w:t xml:space="preserve">ندرة المياه</w:t>
      </w:r>
    </w:p>
    <w:p>
      <w:pPr>
        <w:spacing w:after="200"/>
      </w:pPr>
      <w:r>
        <w:rPr>
          <w:rFonts w:ascii="Calibri" w:cs="Calibri" w:eastAsia="Calibri" w:hAnsi="Calibri"/>
          <w:color w:val="8B5A2B"/>
          <w:sz w:val="24"/>
          <w:szCs w:val="24"/>
        </w:rPr>
        <w:t xml:space="preserve">Water Scarcity</w:t>
      </w:r>
    </w:p>
    <w:p>
      <w:pPr>
        <w:spacing w:after="140" w:before="100"/>
        <w:jc w:val="center"/>
      </w:pPr>
      <w:r>
        <w:drawing>
          <wp:inline distT="0" distB="0" distL="0" distR="0">
            <wp:extent cx="5334000" cy="3000375"/>
            <wp:effectExtent t="0" r="0" b="0" l="0"/>
            <wp:docPr id="1" name="scene-10" descr="Scene 10 preview" title="Sce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مورد ثمين  —  A Precious Resource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كل قطرةٍ ماء… قرارٌ للمستقبل.</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Every drop of water is a decision for the future.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close-up photorealistic shot of a single drop of pure water falling into shallow desert sand in slow motion, warm golden light, ultra sharp macro detail, soft depth of field, 8K, documentary style,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 — Environmental Intelligence</w:t>
      </w:r>
    </w:p>
    <w:p>
      <w:pPr>
        <w:spacing w:after="100"/>
      </w:pPr>
      <w:r>
        <w:rPr>
          <w:rFonts w:ascii="Calibri" w:cs="Calibri" w:eastAsia="Calibri" w:hAnsi="Calibri"/>
          <w:b/>
          <w:bCs/>
          <w:color w:val="14B8A6"/>
          <w:sz w:val="26"/>
          <w:szCs w:val="26"/>
        </w:rPr>
        <w:t xml:space="preserve">Scene 11 / 40</w:t>
      </w:r>
    </w:p>
    <w:p>
      <w:pPr>
        <w:bidi/>
        <w:spacing w:after="40"/>
        <w:jc w:val="right"/>
      </w:pPr>
      <w:r>
        <w:rPr>
          <w:rFonts w:ascii="Arial" w:cs="Arial" w:eastAsia="Arial" w:hAnsi="Arial"/>
          <w:b/>
          <w:bCs/>
          <w:color w:val="1A2B2A"/>
          <w:sz w:val="32"/>
          <w:szCs w:val="32"/>
        </w:rPr>
        <w:t xml:space="preserve">البيانات هي القوة</w:t>
      </w:r>
    </w:p>
    <w:p>
      <w:pPr>
        <w:spacing w:after="200"/>
      </w:pPr>
      <w:r>
        <w:rPr>
          <w:rFonts w:ascii="Calibri" w:cs="Calibri" w:eastAsia="Calibri" w:hAnsi="Calibri"/>
          <w:color w:val="8B5A2B"/>
          <w:sz w:val="24"/>
          <w:szCs w:val="24"/>
        </w:rPr>
        <w:t xml:space="preserve">Data is Power</w:t>
      </w:r>
    </w:p>
    <w:p>
      <w:pPr>
        <w:spacing w:after="140" w:before="100"/>
        <w:jc w:val="center"/>
      </w:pPr>
      <w:r>
        <w:drawing>
          <wp:inline distT="0" distB="0" distL="0" distR="0">
            <wp:extent cx="5334000" cy="3000375"/>
            <wp:effectExtent t="0" r="0" b="0" l="0"/>
            <wp:docPr id="1" name="scene-11" descr="Scene 11 preview" title="Sce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معرفة تصنع القرار  —  Knowledge That Drives Decisions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البيانات… هي القوة الجديدة.</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Data is the new power.</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wide shot of a modern minimalist Saudi government control room at night, soft ambient teal and gold lighting, curved wall displays showing abstract elegant environmental data visualizations (no readable text), analysts in silhouette, ultra photorealistic 8K, luxury minimalism, no signage no readable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 — Environmental Intelligence</w:t>
      </w:r>
    </w:p>
    <w:p>
      <w:pPr>
        <w:spacing w:after="100"/>
      </w:pPr>
      <w:r>
        <w:rPr>
          <w:rFonts w:ascii="Calibri" w:cs="Calibri" w:eastAsia="Calibri" w:hAnsi="Calibri"/>
          <w:b/>
          <w:bCs/>
          <w:color w:val="14B8A6"/>
          <w:sz w:val="26"/>
          <w:szCs w:val="26"/>
        </w:rPr>
        <w:t xml:space="preserve">Scene 12 / 40</w:t>
      </w:r>
    </w:p>
    <w:p>
      <w:pPr>
        <w:bidi/>
        <w:spacing w:after="40"/>
        <w:jc w:val="right"/>
      </w:pPr>
      <w:r>
        <w:rPr>
          <w:rFonts w:ascii="Arial" w:cs="Arial" w:eastAsia="Arial" w:hAnsi="Arial"/>
          <w:b/>
          <w:bCs/>
          <w:color w:val="1A2B2A"/>
          <w:sz w:val="32"/>
          <w:szCs w:val="32"/>
        </w:rPr>
        <w:t xml:space="preserve">الذكاء البيئي</w:t>
      </w:r>
    </w:p>
    <w:p>
      <w:pPr>
        <w:spacing w:after="200"/>
      </w:pPr>
      <w:r>
        <w:rPr>
          <w:rFonts w:ascii="Calibri" w:cs="Calibri" w:eastAsia="Calibri" w:hAnsi="Calibri"/>
          <w:color w:val="8B5A2B"/>
          <w:sz w:val="24"/>
          <w:szCs w:val="24"/>
        </w:rPr>
        <w:t xml:space="preserve">Environmental Intelligence</w:t>
      </w:r>
    </w:p>
    <w:p>
      <w:pPr>
        <w:spacing w:after="140" w:before="100"/>
        <w:jc w:val="center"/>
      </w:pPr>
      <w:r>
        <w:drawing>
          <wp:inline distT="0" distB="0" distL="0" distR="0">
            <wp:extent cx="5334000" cy="3000375"/>
            <wp:effectExtent t="0" r="0" b="0" l="0"/>
            <wp:docPr id="1" name="scene-12" descr="Scene 12 preview" title="Sce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عقل رقمي وطني  —  A National Digital Mind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الذكاء البيئي… عقلٌ رقميٌّ وطني.</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Environmental intelligence — a national digital mind.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abstract photorealistic macro shot of fiber optic cables glowing with soft warm golden light, elegant depth of field, deep dark green backdrop, luxury minimalism, ultra sharp 8K HDR,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 — Environmental Intelligence</w:t>
      </w:r>
    </w:p>
    <w:p>
      <w:pPr>
        <w:spacing w:after="100"/>
      </w:pPr>
      <w:r>
        <w:rPr>
          <w:rFonts w:ascii="Calibri" w:cs="Calibri" w:eastAsia="Calibri" w:hAnsi="Calibri"/>
          <w:b/>
          <w:bCs/>
          <w:color w:val="14B8A6"/>
          <w:sz w:val="26"/>
          <w:szCs w:val="26"/>
        </w:rPr>
        <w:t xml:space="preserve">Scene 13 / 40</w:t>
      </w:r>
    </w:p>
    <w:p>
      <w:pPr>
        <w:bidi/>
        <w:spacing w:after="40"/>
        <w:jc w:val="right"/>
      </w:pPr>
      <w:r>
        <w:rPr>
          <w:rFonts w:ascii="Arial" w:cs="Arial" w:eastAsia="Arial" w:hAnsi="Arial"/>
          <w:b/>
          <w:bCs/>
          <w:color w:val="1A2B2A"/>
          <w:sz w:val="32"/>
          <w:szCs w:val="32"/>
        </w:rPr>
        <w:t xml:space="preserve">المنصة الوطنية</w:t>
      </w:r>
    </w:p>
    <w:p>
      <w:pPr>
        <w:spacing w:after="200"/>
      </w:pPr>
      <w:r>
        <w:rPr>
          <w:rFonts w:ascii="Calibri" w:cs="Calibri" w:eastAsia="Calibri" w:hAnsi="Calibri"/>
          <w:color w:val="8B5A2B"/>
          <w:sz w:val="24"/>
          <w:szCs w:val="24"/>
        </w:rPr>
        <w:t xml:space="preserve">The National Platform</w:t>
      </w:r>
    </w:p>
    <w:p>
      <w:pPr>
        <w:spacing w:after="140" w:before="100"/>
        <w:jc w:val="center"/>
      </w:pPr>
      <w:r>
        <w:drawing>
          <wp:inline distT="0" distB="0" distL="0" distR="0">
            <wp:extent cx="5334000" cy="3000375"/>
            <wp:effectExtent t="0" r="0" b="0" l="0"/>
            <wp:docPr id="1" name="scene-13" descr="Scene 13 preview" title="Sce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بنية سيادية  —  A Sovereign Infrastructure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منصةٌ سيادية… تُدير أصول الوطن.</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A sovereign platform — managing the nation's assets.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wide angle photorealistic shot of a modern sovereign Saudi data center interior, clean rows of illuminated server racks, elegant soft cool blue and warm gold accent lighting, polished floors with subtle reflections, 8K HDR IMAX composition, luxury minimalism, no text no logos no readable displays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 — Environmental Intelligence</w:t>
      </w:r>
    </w:p>
    <w:p>
      <w:pPr>
        <w:spacing w:after="100"/>
      </w:pPr>
      <w:r>
        <w:rPr>
          <w:rFonts w:ascii="Calibri" w:cs="Calibri" w:eastAsia="Calibri" w:hAnsi="Calibri"/>
          <w:b/>
          <w:bCs/>
          <w:color w:val="14B8A6"/>
          <w:sz w:val="26"/>
          <w:szCs w:val="26"/>
        </w:rPr>
        <w:t xml:space="preserve">Scene 14 / 40</w:t>
      </w:r>
    </w:p>
    <w:p>
      <w:pPr>
        <w:bidi/>
        <w:spacing w:after="40"/>
        <w:jc w:val="right"/>
      </w:pPr>
      <w:r>
        <w:rPr>
          <w:rFonts w:ascii="Arial" w:cs="Arial" w:eastAsia="Arial" w:hAnsi="Arial"/>
          <w:b/>
          <w:bCs/>
          <w:color w:val="1A2B2A"/>
          <w:sz w:val="32"/>
          <w:szCs w:val="32"/>
        </w:rPr>
        <w:t xml:space="preserve">الذكاء الاصطناعي</w:t>
      </w:r>
    </w:p>
    <w:p>
      <w:pPr>
        <w:spacing w:after="200"/>
      </w:pPr>
      <w:r>
        <w:rPr>
          <w:rFonts w:ascii="Calibri" w:cs="Calibri" w:eastAsia="Calibri" w:hAnsi="Calibri"/>
          <w:color w:val="8B5A2B"/>
          <w:sz w:val="24"/>
          <w:szCs w:val="24"/>
        </w:rPr>
        <w:t xml:space="preserve">Artificial Intelligence</w:t>
      </w:r>
    </w:p>
    <w:p>
      <w:pPr>
        <w:spacing w:after="140" w:before="100"/>
        <w:jc w:val="center"/>
      </w:pPr>
      <w:r>
        <w:drawing>
          <wp:inline distT="0" distB="0" distL="0" distR="0">
            <wp:extent cx="5334000" cy="3000375"/>
            <wp:effectExtent t="0" r="0" b="0" l="0"/>
            <wp:docPr id="1" name="scene-14" descr="Scene 14 preview" title="Sce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عقول تخدم الوطن  —  Intelligence Serving the Nation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ذكاءٌ اصطناعي في خدمة الأرض.</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Artificial intelligence in service of the earth.</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photorealistic close-up of translucent glass-like abstract neural network structure floating above a matte dark green surface, delicate glowing gold nodes, soft cinematic lighting, ultra sharp 8K, luxury minimalism,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 — Environmental Intelligence</w:t>
      </w:r>
    </w:p>
    <w:p>
      <w:pPr>
        <w:spacing w:after="100"/>
      </w:pPr>
      <w:r>
        <w:rPr>
          <w:rFonts w:ascii="Calibri" w:cs="Calibri" w:eastAsia="Calibri" w:hAnsi="Calibri"/>
          <w:b/>
          <w:bCs/>
          <w:color w:val="14B8A6"/>
          <w:sz w:val="26"/>
          <w:szCs w:val="26"/>
        </w:rPr>
        <w:t xml:space="preserve">Scene 15 / 40</w:t>
      </w:r>
    </w:p>
    <w:p>
      <w:pPr>
        <w:bidi/>
        <w:spacing w:after="40"/>
        <w:jc w:val="right"/>
      </w:pPr>
      <w:r>
        <w:rPr>
          <w:rFonts w:ascii="Arial" w:cs="Arial" w:eastAsia="Arial" w:hAnsi="Arial"/>
          <w:b/>
          <w:bCs/>
          <w:color w:val="1A2B2A"/>
          <w:sz w:val="32"/>
          <w:szCs w:val="32"/>
        </w:rPr>
        <w:t xml:space="preserve">التحول الرقمي</w:t>
      </w:r>
    </w:p>
    <w:p>
      <w:pPr>
        <w:spacing w:after="200"/>
      </w:pPr>
      <w:r>
        <w:rPr>
          <w:rFonts w:ascii="Calibri" w:cs="Calibri" w:eastAsia="Calibri" w:hAnsi="Calibri"/>
          <w:color w:val="8B5A2B"/>
          <w:sz w:val="24"/>
          <w:szCs w:val="24"/>
        </w:rPr>
        <w:t xml:space="preserve">Digital Transformation</w:t>
      </w:r>
    </w:p>
    <w:p>
      <w:pPr>
        <w:spacing w:after="140" w:before="100"/>
        <w:jc w:val="center"/>
      </w:pPr>
      <w:r>
        <w:drawing>
          <wp:inline distT="0" distB="0" distL="0" distR="0">
            <wp:extent cx="5334000" cy="3000375"/>
            <wp:effectExtent t="0" r="0" b="0" l="0"/>
            <wp:docPr id="1" name="scene-15" descr="Scene 15 preview" title="Sce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من الورق إلى المستقبل  —  From Paper to the Future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من الورق… إلى المستقبل الرقمي.</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From paper to the digital future.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overhead shot of an elegant minimalist workspace with a modern touchscreen displaying an abstract environmental map (no readable text), warm ambient lighting, Saudi green and royal gold accents, luxury minimalism, 8K HDR,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 — Environmental Intelligence</w:t>
      </w:r>
    </w:p>
    <w:p>
      <w:pPr>
        <w:spacing w:after="100"/>
      </w:pPr>
      <w:r>
        <w:rPr>
          <w:rFonts w:ascii="Calibri" w:cs="Calibri" w:eastAsia="Calibri" w:hAnsi="Calibri"/>
          <w:b/>
          <w:bCs/>
          <w:color w:val="14B8A6"/>
          <w:sz w:val="26"/>
          <w:szCs w:val="26"/>
        </w:rPr>
        <w:t xml:space="preserve">Scene 16 / 40</w:t>
      </w:r>
    </w:p>
    <w:p>
      <w:pPr>
        <w:bidi/>
        <w:spacing w:after="40"/>
        <w:jc w:val="right"/>
      </w:pPr>
      <w:r>
        <w:rPr>
          <w:rFonts w:ascii="Arial" w:cs="Arial" w:eastAsia="Arial" w:hAnsi="Arial"/>
          <w:b/>
          <w:bCs/>
          <w:color w:val="1A2B2A"/>
          <w:sz w:val="32"/>
          <w:szCs w:val="32"/>
        </w:rPr>
        <w:t xml:space="preserve">من التحدي إلى الفرصة</w:t>
      </w:r>
    </w:p>
    <w:p>
      <w:pPr>
        <w:spacing w:after="200"/>
      </w:pPr>
      <w:r>
        <w:rPr>
          <w:rFonts w:ascii="Calibri" w:cs="Calibri" w:eastAsia="Calibri" w:hAnsi="Calibri"/>
          <w:color w:val="8B5A2B"/>
          <w:sz w:val="24"/>
          <w:szCs w:val="24"/>
        </w:rPr>
        <w:t xml:space="preserve">From Challenge to Opportunity</w:t>
      </w:r>
    </w:p>
    <w:p>
      <w:pPr>
        <w:spacing w:after="140" w:before="100"/>
        <w:jc w:val="center"/>
      </w:pPr>
      <w:r>
        <w:drawing>
          <wp:inline distT="0" distB="0" distL="0" distR="0">
            <wp:extent cx="5334000" cy="3000375"/>
            <wp:effectExtent t="0" r="0" b="0" l="0"/>
            <wp:docPr id="1" name="scene-16" descr="Scene 16 preview" title="Sce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تحول جوهري  —  A Fundamental Shift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نحوّل التحدي إلى فرصة.</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We turn challenge into opportunity.</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wide shot of a lone Saudi researcher in modest professional attire standing thoughtfully in front of an enormous curved wall of soft glowing abstract data visualizations in a minimalist gallery, silhouette lighting, luxury minimalism, ultra photorealistic 8K, no readable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III — Sovereign Infrastructure</w:t>
      </w:r>
    </w:p>
    <w:p>
      <w:pPr>
        <w:spacing w:after="100"/>
      </w:pPr>
      <w:r>
        <w:rPr>
          <w:rFonts w:ascii="Calibri" w:cs="Calibri" w:eastAsia="Calibri" w:hAnsi="Calibri"/>
          <w:b/>
          <w:bCs/>
          <w:color w:val="14B8A6"/>
          <w:sz w:val="26"/>
          <w:szCs w:val="26"/>
        </w:rPr>
        <w:t xml:space="preserve">Scene 17 / 40</w:t>
      </w:r>
    </w:p>
    <w:p>
      <w:pPr>
        <w:bidi/>
        <w:spacing w:after="40"/>
        <w:jc w:val="right"/>
      </w:pPr>
      <w:r>
        <w:rPr>
          <w:rFonts w:ascii="Arial" w:cs="Arial" w:eastAsia="Arial" w:hAnsi="Arial"/>
          <w:b/>
          <w:bCs/>
          <w:color w:val="1A2B2A"/>
          <w:sz w:val="32"/>
          <w:szCs w:val="32"/>
        </w:rPr>
        <w:t xml:space="preserve">السجل الوطني للأصول البيئية</w:t>
      </w:r>
    </w:p>
    <w:p>
      <w:pPr>
        <w:spacing w:after="200"/>
      </w:pPr>
      <w:r>
        <w:rPr>
          <w:rFonts w:ascii="Calibri" w:cs="Calibri" w:eastAsia="Calibri" w:hAnsi="Calibri"/>
          <w:color w:val="8B5A2B"/>
          <w:sz w:val="24"/>
          <w:szCs w:val="24"/>
        </w:rPr>
        <w:t xml:space="preserve">National Environmental Assets Registry</w:t>
      </w:r>
    </w:p>
    <w:p>
      <w:pPr>
        <w:spacing w:after="140" w:before="100"/>
        <w:jc w:val="center"/>
      </w:pPr>
      <w:r>
        <w:drawing>
          <wp:inline distT="0" distB="0" distL="0" distR="0">
            <wp:extent cx="5334000" cy="3000375"/>
            <wp:effectExtent t="0" r="0" b="0" l="0"/>
            <wp:docPr id="1" name="scene-17" descr="Scene 17 preview" title="Sce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توثيق كل شبر  —  Documenting Every Inch</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6 seconds  ·  180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(4.6s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سجلٌّ وطنيّ يوثّق كلّ شبر.</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A national registry documents every inch.</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aerial photorealistic shot of a vast Saudi natural landscape being scanned by elegant subtle overlay of geometric survey lines, soft golden light, ultra photorealistic 8K IMAX, documentary style, natural colors, luxury minimalism, no readable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III — Sovereign Infrastructure</w:t>
      </w:r>
    </w:p>
    <w:p>
      <w:pPr>
        <w:spacing w:after="100"/>
      </w:pPr>
      <w:r>
        <w:rPr>
          <w:rFonts w:ascii="Calibri" w:cs="Calibri" w:eastAsia="Calibri" w:hAnsi="Calibri"/>
          <w:b/>
          <w:bCs/>
          <w:color w:val="14B8A6"/>
          <w:sz w:val="26"/>
          <w:szCs w:val="26"/>
        </w:rPr>
        <w:t xml:space="preserve">Scene 18 / 40</w:t>
      </w:r>
    </w:p>
    <w:p>
      <w:pPr>
        <w:bidi/>
        <w:spacing w:after="40"/>
        <w:jc w:val="right"/>
      </w:pPr>
      <w:r>
        <w:rPr>
          <w:rFonts w:ascii="Arial" w:cs="Arial" w:eastAsia="Arial" w:hAnsi="Arial"/>
          <w:b/>
          <w:bCs/>
          <w:color w:val="1A2B2A"/>
          <w:sz w:val="32"/>
          <w:szCs w:val="32"/>
        </w:rPr>
        <w:t xml:space="preserve">نظم المعلومات الجغرافية</w:t>
      </w:r>
    </w:p>
    <w:p>
      <w:pPr>
        <w:spacing w:after="200"/>
      </w:pPr>
      <w:r>
        <w:rPr>
          <w:rFonts w:ascii="Calibri" w:cs="Calibri" w:eastAsia="Calibri" w:hAnsi="Calibri"/>
          <w:color w:val="8B5A2B"/>
          <w:sz w:val="24"/>
          <w:szCs w:val="24"/>
        </w:rPr>
        <w:t xml:space="preserve">Geographic Information Systems</w:t>
      </w:r>
    </w:p>
    <w:p>
      <w:pPr>
        <w:spacing w:after="140" w:before="100"/>
        <w:jc w:val="center"/>
      </w:pPr>
      <w:r>
        <w:drawing>
          <wp:inline distT="0" distB="0" distL="0" distR="0">
            <wp:extent cx="5334000" cy="3000375"/>
            <wp:effectExtent t="0" r="0" b="0" l="0"/>
            <wp:docPr id="1" name="scene-18" descr="Scene 18 preview" title="Sce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خرائط ذكية  —  Intelligent Maps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خرائط ذكيةٌ تقود القرار.</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Intelligent maps that guide decisions.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overhead photorealistic shot of a large horizontal touch table displaying a stylized topographic map of the Arabian Peninsula (no readable text or labels), soft golden ambient light, hands of an analyst gesturing gracefully, luxury minimalism, 8K HDR,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III — Sovereign Infrastructure</w:t>
      </w:r>
    </w:p>
    <w:p>
      <w:pPr>
        <w:spacing w:after="100"/>
      </w:pPr>
      <w:r>
        <w:rPr>
          <w:rFonts w:ascii="Calibri" w:cs="Calibri" w:eastAsia="Calibri" w:hAnsi="Calibri"/>
          <w:b/>
          <w:bCs/>
          <w:color w:val="14B8A6"/>
          <w:sz w:val="26"/>
          <w:szCs w:val="26"/>
        </w:rPr>
        <w:t xml:space="preserve">Scene 19 / 40</w:t>
      </w:r>
    </w:p>
    <w:p>
      <w:pPr>
        <w:bidi/>
        <w:spacing w:after="40"/>
        <w:jc w:val="right"/>
      </w:pPr>
      <w:r>
        <w:rPr>
          <w:rFonts w:ascii="Arial" w:cs="Arial" w:eastAsia="Arial" w:hAnsi="Arial"/>
          <w:b/>
          <w:bCs/>
          <w:color w:val="1A2B2A"/>
          <w:sz w:val="32"/>
          <w:szCs w:val="32"/>
        </w:rPr>
        <w:t xml:space="preserve">الأقمار الصناعية</w:t>
      </w:r>
    </w:p>
    <w:p>
      <w:pPr>
        <w:spacing w:after="200"/>
      </w:pPr>
      <w:r>
        <w:rPr>
          <w:rFonts w:ascii="Calibri" w:cs="Calibri" w:eastAsia="Calibri" w:hAnsi="Calibri"/>
          <w:color w:val="8B5A2B"/>
          <w:sz w:val="24"/>
          <w:szCs w:val="24"/>
        </w:rPr>
        <w:t xml:space="preserve">Satellites</w:t>
      </w:r>
    </w:p>
    <w:p>
      <w:pPr>
        <w:spacing w:after="140" w:before="100"/>
        <w:jc w:val="center"/>
      </w:pPr>
      <w:r>
        <w:drawing>
          <wp:inline distT="0" distB="0" distL="0" distR="0">
            <wp:extent cx="5334000" cy="3000375"/>
            <wp:effectExtent t="0" r="0" b="0" l="0"/>
            <wp:docPr id="1" name="scene-19" descr="Scene 19 preview" title="Sce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عيون في الفضاء  —  Eyes in the Sky</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6 seconds  ·  180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(4.6s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عيونٌ في السماء ترصدُ الأرض.</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Eyes in the sky watching the earth.</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ultra wide shot of a modern Earth observation satellite orbiting above the Arabian Peninsula, warm golden sunrise glow on Earth's curvature, soft atmospheric blue haze, deep space backdrop with subtle stars, 8K HDR IMAX, ultra photorealistic,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III — Sovereign Infrastructure</w:t>
      </w:r>
    </w:p>
    <w:p>
      <w:pPr>
        <w:spacing w:after="100"/>
      </w:pPr>
      <w:r>
        <w:rPr>
          <w:rFonts w:ascii="Calibri" w:cs="Calibri" w:eastAsia="Calibri" w:hAnsi="Calibri"/>
          <w:b/>
          <w:bCs/>
          <w:color w:val="14B8A6"/>
          <w:sz w:val="26"/>
          <w:szCs w:val="26"/>
        </w:rPr>
        <w:t xml:space="preserve">Scene 20 / 40</w:t>
      </w:r>
    </w:p>
    <w:p>
      <w:pPr>
        <w:bidi/>
        <w:spacing w:after="40"/>
        <w:jc w:val="right"/>
      </w:pPr>
      <w:r>
        <w:rPr>
          <w:rFonts w:ascii="Arial" w:cs="Arial" w:eastAsia="Arial" w:hAnsi="Arial"/>
          <w:b/>
          <w:bCs/>
          <w:color w:val="1A2B2A"/>
          <w:sz w:val="32"/>
          <w:szCs w:val="32"/>
        </w:rPr>
        <w:t xml:space="preserve">التوأم الرقمي</w:t>
      </w:r>
    </w:p>
    <w:p>
      <w:pPr>
        <w:spacing w:after="200"/>
      </w:pPr>
      <w:r>
        <w:rPr>
          <w:rFonts w:ascii="Calibri" w:cs="Calibri" w:eastAsia="Calibri" w:hAnsi="Calibri"/>
          <w:color w:val="8B5A2B"/>
          <w:sz w:val="24"/>
          <w:szCs w:val="24"/>
        </w:rPr>
        <w:t xml:space="preserve">The Digital Twin</w:t>
      </w:r>
    </w:p>
    <w:p>
      <w:pPr>
        <w:spacing w:after="140" w:before="100"/>
        <w:jc w:val="center"/>
      </w:pPr>
      <w:r>
        <w:drawing>
          <wp:inline distT="0" distB="0" distL="0" distR="0">
            <wp:extent cx="5334000" cy="3000375"/>
            <wp:effectExtent t="0" r="0" b="0" l="0"/>
            <wp:docPr id="1" name="scene-20" descr="Scene 20 preview" title="Sce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نسخة حية للوطن  —  A Living Copy of the Nation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6 seconds  ·  180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(4.6s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توأمٌ رقميٌّ… نسخةٌ حيةٌ للوطن.</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A digital twin — a living copy of the nation.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photorealistic wide shot of an abstract translucent glass-like three dimensional relief model of Saudi Arabia's terrain floating on a matte dark surface, delicate glowing green and gold contour lines, soft cinematic lighting, ultra sharp 8K, luxury minimalism,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III — Sovereign Infrastructure</w:t>
      </w:r>
    </w:p>
    <w:p>
      <w:pPr>
        <w:spacing w:after="100"/>
      </w:pPr>
      <w:r>
        <w:rPr>
          <w:rFonts w:ascii="Calibri" w:cs="Calibri" w:eastAsia="Calibri" w:hAnsi="Calibri"/>
          <w:b/>
          <w:bCs/>
          <w:color w:val="14B8A6"/>
          <w:sz w:val="26"/>
          <w:szCs w:val="26"/>
        </w:rPr>
        <w:t xml:space="preserve">Scene 21 / 40</w:t>
      </w:r>
    </w:p>
    <w:p>
      <w:pPr>
        <w:bidi/>
        <w:spacing w:after="40"/>
        <w:jc w:val="right"/>
      </w:pPr>
      <w:r>
        <w:rPr>
          <w:rFonts w:ascii="Arial" w:cs="Arial" w:eastAsia="Arial" w:hAnsi="Arial"/>
          <w:b/>
          <w:bCs/>
          <w:color w:val="1A2B2A"/>
          <w:sz w:val="32"/>
          <w:szCs w:val="32"/>
        </w:rPr>
        <w:t xml:space="preserve">الرصد المستمر</w:t>
      </w:r>
    </w:p>
    <w:p>
      <w:pPr>
        <w:spacing w:after="200"/>
      </w:pPr>
      <w:r>
        <w:rPr>
          <w:rFonts w:ascii="Calibri" w:cs="Calibri" w:eastAsia="Calibri" w:hAnsi="Calibri"/>
          <w:color w:val="8B5A2B"/>
          <w:sz w:val="24"/>
          <w:szCs w:val="24"/>
        </w:rPr>
        <w:t xml:space="preserve">Continuous Monitoring</w:t>
      </w:r>
    </w:p>
    <w:p>
      <w:pPr>
        <w:spacing w:after="140" w:before="100"/>
        <w:jc w:val="center"/>
      </w:pPr>
      <w:r>
        <w:drawing>
          <wp:inline distT="0" distB="0" distL="0" distR="0">
            <wp:extent cx="5334000" cy="3000375"/>
            <wp:effectExtent t="0" r="0" b="0" l="0"/>
            <wp:docPr id="1" name="scene-21" descr="Scene 21 preview" title="Sce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يقظة دائمة  —  Constant Vigilance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يقظةٌ لا تنام.</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Vigilance that never sleeps.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macro photorealistic close-up of an elegant environmental sensor mounted on a metal pole in a Saudi desert landscape, soft golden hour backlight, ultra sharp detail, shallow depth of field, 8K HDR, documentary style,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III — Sovereign Infrastructure</w:t>
      </w:r>
    </w:p>
    <w:p>
      <w:pPr>
        <w:spacing w:after="100"/>
      </w:pPr>
      <w:r>
        <w:rPr>
          <w:rFonts w:ascii="Calibri" w:cs="Calibri" w:eastAsia="Calibri" w:hAnsi="Calibri"/>
          <w:b/>
          <w:bCs/>
          <w:color w:val="14B8A6"/>
          <w:sz w:val="26"/>
          <w:szCs w:val="26"/>
        </w:rPr>
        <w:t xml:space="preserve">Scene 22 / 40</w:t>
      </w:r>
    </w:p>
    <w:p>
      <w:pPr>
        <w:bidi/>
        <w:spacing w:after="40"/>
        <w:jc w:val="right"/>
      </w:pPr>
      <w:r>
        <w:rPr>
          <w:rFonts w:ascii="Arial" w:cs="Arial" w:eastAsia="Arial" w:hAnsi="Arial"/>
          <w:b/>
          <w:bCs/>
          <w:color w:val="1A2B2A"/>
          <w:sz w:val="32"/>
          <w:szCs w:val="32"/>
        </w:rPr>
        <w:t xml:space="preserve">الحوكمة البيئية</w:t>
      </w:r>
    </w:p>
    <w:p>
      <w:pPr>
        <w:spacing w:after="200"/>
      </w:pPr>
      <w:r>
        <w:rPr>
          <w:rFonts w:ascii="Calibri" w:cs="Calibri" w:eastAsia="Calibri" w:hAnsi="Calibri"/>
          <w:color w:val="8B5A2B"/>
          <w:sz w:val="24"/>
          <w:szCs w:val="24"/>
        </w:rPr>
        <w:t xml:space="preserve">Environmental Governance</w:t>
      </w:r>
    </w:p>
    <w:p>
      <w:pPr>
        <w:spacing w:after="140" w:before="100"/>
        <w:jc w:val="center"/>
      </w:pPr>
      <w:r>
        <w:drawing>
          <wp:inline distT="0" distB="0" distL="0" distR="0">
            <wp:extent cx="5334000" cy="3000375"/>
            <wp:effectExtent t="0" r="0" b="0" l="0"/>
            <wp:docPr id="1" name="scene-22" descr="Scene 22 preview" title="Sce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شفافية ومساءلة  —  Transparency and Accountability</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حوكمةٌ بيئيةٌ شفافةٌ مسؤولة.</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Transparent and responsible environmental governance.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wide shot of a formal minimalist Saudi government meeting room with a long polished wooden table, empty leather chairs, soft warm ambient light from tall windows overlooking a modern city at dawn, 8K photorealistic, luxury minimalism, no text no logos no signage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III — Sovereign Infrastructure</w:t>
      </w:r>
    </w:p>
    <w:p>
      <w:pPr>
        <w:spacing w:after="100"/>
      </w:pPr>
      <w:r>
        <w:rPr>
          <w:rFonts w:ascii="Calibri" w:cs="Calibri" w:eastAsia="Calibri" w:hAnsi="Calibri"/>
          <w:b/>
          <w:bCs/>
          <w:color w:val="14B8A6"/>
          <w:sz w:val="26"/>
          <w:szCs w:val="26"/>
        </w:rPr>
        <w:t xml:space="preserve">Scene 23 / 40</w:t>
      </w:r>
    </w:p>
    <w:p>
      <w:pPr>
        <w:bidi/>
        <w:spacing w:after="40"/>
        <w:jc w:val="right"/>
      </w:pPr>
      <w:r>
        <w:rPr>
          <w:rFonts w:ascii="Arial" w:cs="Arial" w:eastAsia="Arial" w:hAnsi="Arial"/>
          <w:b/>
          <w:bCs/>
          <w:color w:val="1A2B2A"/>
          <w:sz w:val="32"/>
          <w:szCs w:val="32"/>
        </w:rPr>
        <w:t xml:space="preserve">الأمن السيبراني</w:t>
      </w:r>
    </w:p>
    <w:p>
      <w:pPr>
        <w:spacing w:after="200"/>
      </w:pPr>
      <w:r>
        <w:rPr>
          <w:rFonts w:ascii="Calibri" w:cs="Calibri" w:eastAsia="Calibri" w:hAnsi="Calibri"/>
          <w:color w:val="8B5A2B"/>
          <w:sz w:val="24"/>
          <w:szCs w:val="24"/>
        </w:rPr>
        <w:t xml:space="preserve">Cybersecurity</w:t>
      </w:r>
    </w:p>
    <w:p>
      <w:pPr>
        <w:spacing w:after="140" w:before="100"/>
        <w:jc w:val="center"/>
      </w:pPr>
      <w:r>
        <w:drawing>
          <wp:inline distT="0" distB="0" distL="0" distR="0">
            <wp:extent cx="5334000" cy="3000375"/>
            <wp:effectExtent t="0" r="0" b="0" l="0"/>
            <wp:docPr id="1" name="scene-23" descr="Scene 23 preview" title="Sce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حماية سيادية  —  Sovereign Protection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أمنٌ سيبرانيٌّ سيادي.</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Sovereign cyber protection.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macro close-up of a translucent glass shield resting on a matte dark surface with subtle glowing gold circuit patterns, soft dramatic side lighting, ultra sharp 8K HDR, luxury minimalism,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III — Sovereign Infrastructure</w:t>
      </w:r>
    </w:p>
    <w:p>
      <w:pPr>
        <w:spacing w:after="100"/>
      </w:pPr>
      <w:r>
        <w:rPr>
          <w:rFonts w:ascii="Calibri" w:cs="Calibri" w:eastAsia="Calibri" w:hAnsi="Calibri"/>
          <w:b/>
          <w:bCs/>
          <w:color w:val="14B8A6"/>
          <w:sz w:val="26"/>
          <w:szCs w:val="26"/>
        </w:rPr>
        <w:t xml:space="preserve">Scene 24 / 40</w:t>
      </w:r>
    </w:p>
    <w:p>
      <w:pPr>
        <w:bidi/>
        <w:spacing w:after="40"/>
        <w:jc w:val="right"/>
      </w:pPr>
      <w:r>
        <w:rPr>
          <w:rFonts w:ascii="Arial" w:cs="Arial" w:eastAsia="Arial" w:hAnsi="Arial"/>
          <w:b/>
          <w:bCs/>
          <w:color w:val="1A2B2A"/>
          <w:sz w:val="32"/>
          <w:szCs w:val="32"/>
        </w:rPr>
        <w:t xml:space="preserve">دعم القرار</w:t>
      </w:r>
    </w:p>
    <w:p>
      <w:pPr>
        <w:spacing w:after="200"/>
      </w:pPr>
      <w:r>
        <w:rPr>
          <w:rFonts w:ascii="Calibri" w:cs="Calibri" w:eastAsia="Calibri" w:hAnsi="Calibri"/>
          <w:color w:val="8B5A2B"/>
          <w:sz w:val="24"/>
          <w:szCs w:val="24"/>
        </w:rPr>
        <w:t xml:space="preserve">Decision Support</w:t>
      </w:r>
    </w:p>
    <w:p>
      <w:pPr>
        <w:spacing w:after="140" w:before="100"/>
        <w:jc w:val="center"/>
      </w:pPr>
      <w:r>
        <w:drawing>
          <wp:inline distT="0" distB="0" distL="0" distR="0">
            <wp:extent cx="5334000" cy="3000375"/>
            <wp:effectExtent t="0" r="0" b="0" l="0"/>
            <wp:docPr id="1" name="scene-24" descr="Scene 24 preview" title="Sce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معرفة تقود العمل  —  Knowledge That Guides Action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معرفةٌ تقودُ العمل.</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Knowledge that leads action.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wide photorealistic shot of two Saudi officials in professional attire viewed from behind, standing before a floor-to-ceiling curved display showing an abstract elegant environmental dashboard (no readable text), soft warm ambient lighting, luxury minimalism, 8K IMAX,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25 / 40</w:t>
      </w:r>
    </w:p>
    <w:p>
      <w:pPr>
        <w:bidi/>
        <w:spacing w:after="40"/>
        <w:jc w:val="right"/>
      </w:pPr>
      <w:r>
        <w:rPr>
          <w:rFonts w:ascii="Arial" w:cs="Arial" w:eastAsia="Arial" w:hAnsi="Arial"/>
          <w:b/>
          <w:bCs/>
          <w:color w:val="1A2B2A"/>
          <w:sz w:val="32"/>
          <w:szCs w:val="32"/>
        </w:rPr>
        <w:t xml:space="preserve">الاستثمار في الطبيعة</w:t>
      </w:r>
    </w:p>
    <w:p>
      <w:pPr>
        <w:spacing w:after="200"/>
      </w:pPr>
      <w:r>
        <w:rPr>
          <w:rFonts w:ascii="Calibri" w:cs="Calibri" w:eastAsia="Calibri" w:hAnsi="Calibri"/>
          <w:color w:val="8B5A2B"/>
          <w:sz w:val="24"/>
          <w:szCs w:val="24"/>
        </w:rPr>
        <w:t xml:space="preserve">Investing in Nature</w:t>
      </w:r>
    </w:p>
    <w:p>
      <w:pPr>
        <w:spacing w:after="140" w:before="100"/>
        <w:jc w:val="center"/>
      </w:pPr>
      <w:r>
        <w:drawing>
          <wp:inline distT="0" distB="0" distL="0" distR="0">
            <wp:extent cx="5334000" cy="3000375"/>
            <wp:effectExtent t="0" r="0" b="0" l="0"/>
            <wp:docPr id="1" name="scene-25" descr="Scene 25 preview" title="Sce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عوائد للأجيال  —  Returns for Generations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6 seconds  ·  180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(4.6s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الاستثمار في الطبيعة… عائدٌ للأجيال.</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Investing in nature — returns for the generations.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wide photorealistic aerial shot of a lush restored oasis in the Saudi desert at golden hour, palms and greenery contrasting with warm dunes, soft atmospheric light, 8K HDR IMAX, documentary style, hopeful mood,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26 / 40</w:t>
      </w:r>
    </w:p>
    <w:p>
      <w:pPr>
        <w:bidi/>
        <w:spacing w:after="40"/>
        <w:jc w:val="right"/>
      </w:pPr>
      <w:r>
        <w:rPr>
          <w:rFonts w:ascii="Arial" w:cs="Arial" w:eastAsia="Arial" w:hAnsi="Arial"/>
          <w:b/>
          <w:bCs/>
          <w:color w:val="1A2B2A"/>
          <w:sz w:val="32"/>
          <w:szCs w:val="32"/>
        </w:rPr>
        <w:t xml:space="preserve">الأسواق البيئية</w:t>
      </w:r>
    </w:p>
    <w:p>
      <w:pPr>
        <w:spacing w:after="200"/>
      </w:pPr>
      <w:r>
        <w:rPr>
          <w:rFonts w:ascii="Calibri" w:cs="Calibri" w:eastAsia="Calibri" w:hAnsi="Calibri"/>
          <w:color w:val="8B5A2B"/>
          <w:sz w:val="24"/>
          <w:szCs w:val="24"/>
        </w:rPr>
        <w:t xml:space="preserve">Environmental Markets</w:t>
      </w:r>
    </w:p>
    <w:p>
      <w:pPr>
        <w:spacing w:after="140" w:before="100"/>
        <w:jc w:val="center"/>
      </w:pPr>
      <w:r>
        <w:drawing>
          <wp:inline distT="0" distB="0" distL="0" distR="0">
            <wp:extent cx="5334000" cy="3000375"/>
            <wp:effectExtent t="0" r="0" b="0" l="0"/>
            <wp:docPr id="1" name="scene-26" descr="Scene 26 preview" title="Sce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اقتصاد جديد  —  A New Economy</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أسواقٌ بيئيةٌ… اقتصادٌ جديد.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Environmental markets — a new economy.</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overhead photorealistic shot of an abstract minimalist arrangement of delicate glass discs and gold rings on a matte dark green surface, soft cinematic side lighting, luxury minimalism, ultra sharp 8K,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27 / 40</w:t>
      </w:r>
    </w:p>
    <w:p>
      <w:pPr>
        <w:bidi/>
        <w:spacing w:after="40"/>
        <w:jc w:val="right"/>
      </w:pPr>
      <w:r>
        <w:rPr>
          <w:rFonts w:ascii="Arial" w:cs="Arial" w:eastAsia="Arial" w:hAnsi="Arial"/>
          <w:b/>
          <w:bCs/>
          <w:color w:val="1A2B2A"/>
          <w:sz w:val="32"/>
          <w:szCs w:val="32"/>
        </w:rPr>
        <w:t xml:space="preserve">رأس المال الطبيعي</w:t>
      </w:r>
    </w:p>
    <w:p>
      <w:pPr>
        <w:spacing w:after="200"/>
      </w:pPr>
      <w:r>
        <w:rPr>
          <w:rFonts w:ascii="Calibri" w:cs="Calibri" w:eastAsia="Calibri" w:hAnsi="Calibri"/>
          <w:color w:val="8B5A2B"/>
          <w:sz w:val="24"/>
          <w:szCs w:val="24"/>
        </w:rPr>
        <w:t xml:space="preserve">Natural Capital</w:t>
      </w:r>
    </w:p>
    <w:p>
      <w:pPr>
        <w:spacing w:after="140" w:before="100"/>
        <w:jc w:val="center"/>
      </w:pPr>
      <w:r>
        <w:drawing>
          <wp:inline distT="0" distB="0" distL="0" distR="0">
            <wp:extent cx="5334000" cy="3000375"/>
            <wp:effectExtent t="0" r="0" b="0" l="0"/>
            <wp:docPr id="1" name="scene-27" descr="Scene 27 preview" title="Sce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ثروة تُقاس  —  Wealth That Is Measured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رأس المال الطبيعي… ثروةٌ تُقاس.</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Natural capital — wealth that is measured.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macro shot of a single date palm sapling in rich soil held gently by a hand, warm soft golden light, shallow depth of field, ultra sharp 8K HDR, documentary style, hopeful mood,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28 / 40</w:t>
      </w:r>
    </w:p>
    <w:p>
      <w:pPr>
        <w:bidi/>
        <w:spacing w:after="40"/>
        <w:jc w:val="right"/>
      </w:pPr>
      <w:r>
        <w:rPr>
          <w:rFonts w:ascii="Arial" w:cs="Arial" w:eastAsia="Arial" w:hAnsi="Arial"/>
          <w:b/>
          <w:bCs/>
          <w:color w:val="1A2B2A"/>
          <w:sz w:val="32"/>
          <w:szCs w:val="32"/>
        </w:rPr>
        <w:t xml:space="preserve">التنوع الحيوي</w:t>
      </w:r>
    </w:p>
    <w:p>
      <w:pPr>
        <w:spacing w:after="200"/>
      </w:pPr>
      <w:r>
        <w:rPr>
          <w:rFonts w:ascii="Calibri" w:cs="Calibri" w:eastAsia="Calibri" w:hAnsi="Calibri"/>
          <w:color w:val="8B5A2B"/>
          <w:sz w:val="24"/>
          <w:szCs w:val="24"/>
        </w:rPr>
        <w:t xml:space="preserve">Biodiversity</w:t>
      </w:r>
    </w:p>
    <w:p>
      <w:pPr>
        <w:spacing w:after="140" w:before="100"/>
        <w:jc w:val="center"/>
      </w:pPr>
      <w:r>
        <w:drawing>
          <wp:inline distT="0" distB="0" distL="0" distR="0">
            <wp:extent cx="5334000" cy="3000375"/>
            <wp:effectExtent t="0" r="0" b="0" l="0"/>
            <wp:docPr id="1" name="scene-28" descr="Scene 28 preview" title="Sce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حياة تزدهر  —  Life That Thrives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التنوع الحيوي… حياةٌ تزدهر.</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Biodiversity — life that thrives.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macro photorealistic shot of a native Arabian butterfly resting on a desert wildflower at golden hour in Saudi Arabia, ultra sharp detail, soft bokeh, warm natural light, 8K HDR, documentary style,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29 / 40</w:t>
      </w:r>
    </w:p>
    <w:p>
      <w:pPr>
        <w:bidi/>
        <w:spacing w:after="40"/>
        <w:jc w:val="right"/>
      </w:pPr>
      <w:r>
        <w:rPr>
          <w:rFonts w:ascii="Arial" w:cs="Arial" w:eastAsia="Arial" w:hAnsi="Arial"/>
          <w:b/>
          <w:bCs/>
          <w:color w:val="1A2B2A"/>
          <w:sz w:val="32"/>
          <w:szCs w:val="32"/>
        </w:rPr>
        <w:t xml:space="preserve">المياه</w:t>
      </w:r>
    </w:p>
    <w:p>
      <w:pPr>
        <w:spacing w:after="200"/>
      </w:pPr>
      <w:r>
        <w:rPr>
          <w:rFonts w:ascii="Calibri" w:cs="Calibri" w:eastAsia="Calibri" w:hAnsi="Calibri"/>
          <w:color w:val="8B5A2B"/>
          <w:sz w:val="24"/>
          <w:szCs w:val="24"/>
        </w:rPr>
        <w:t xml:space="preserve">Water</w:t>
      </w:r>
    </w:p>
    <w:p>
      <w:pPr>
        <w:spacing w:after="140" w:before="100"/>
        <w:jc w:val="center"/>
      </w:pPr>
      <w:r>
        <w:drawing>
          <wp:inline distT="0" distB="0" distL="0" distR="0">
            <wp:extent cx="5334000" cy="3000375"/>
            <wp:effectExtent t="0" r="0" b="0" l="0"/>
            <wp:docPr id="1" name="scene-29" descr="Scene 29 preview" title="Sce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شريان الحياة  —  The Vein of Life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المياه… شريان الحياة.</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Water — the vein of life.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aerial photorealistic shot of a modern elegant Saudi desalination facility on the Red Sea coast at sunrise, soft warm golden light on white minimalist structures, calm turquoise water, ultra photorealistic 8K IMAX, luxury minimalism,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30 / 40</w:t>
      </w:r>
    </w:p>
    <w:p>
      <w:pPr>
        <w:bidi/>
        <w:spacing w:after="40"/>
        <w:jc w:val="right"/>
      </w:pPr>
      <w:r>
        <w:rPr>
          <w:rFonts w:ascii="Arial" w:cs="Arial" w:eastAsia="Arial" w:hAnsi="Arial"/>
          <w:b/>
          <w:bCs/>
          <w:color w:val="1A2B2A"/>
          <w:sz w:val="32"/>
          <w:szCs w:val="32"/>
        </w:rPr>
        <w:t xml:space="preserve">الغابات</w:t>
      </w:r>
    </w:p>
    <w:p>
      <w:pPr>
        <w:spacing w:after="200"/>
      </w:pPr>
      <w:r>
        <w:rPr>
          <w:rFonts w:ascii="Calibri" w:cs="Calibri" w:eastAsia="Calibri" w:hAnsi="Calibri"/>
          <w:color w:val="8B5A2B"/>
          <w:sz w:val="24"/>
          <w:szCs w:val="24"/>
        </w:rPr>
        <w:t xml:space="preserve">Forests</w:t>
      </w:r>
    </w:p>
    <w:p>
      <w:pPr>
        <w:spacing w:after="140" w:before="100"/>
        <w:jc w:val="center"/>
      </w:pPr>
      <w:r>
        <w:drawing>
          <wp:inline distT="0" distB="0" distL="0" distR="0">
            <wp:extent cx="5334000" cy="3000375"/>
            <wp:effectExtent t="0" r="0" b="0" l="0"/>
            <wp:docPr id="1" name="scene-30" descr="Scene 30 preview" title="Sce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رئة الوطن  —  The Nation's Lungs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الغابات… رئة الوطن.</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Forests — the lungs of the nation.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wide photorealistic shot of dense juniper forest in the Asir mountains of Saudi Arabia at soft dawn, volumetric golden light rays through mist, ultra photorealistic 8K IMAX, documentary style, natural colors,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31 / 40</w:t>
      </w:r>
    </w:p>
    <w:p>
      <w:pPr>
        <w:bidi/>
        <w:spacing w:after="40"/>
        <w:jc w:val="right"/>
      </w:pPr>
      <w:r>
        <w:rPr>
          <w:rFonts w:ascii="Arial" w:cs="Arial" w:eastAsia="Arial" w:hAnsi="Arial"/>
          <w:b/>
          <w:bCs/>
          <w:color w:val="1A2B2A"/>
          <w:sz w:val="32"/>
          <w:szCs w:val="32"/>
        </w:rPr>
        <w:t xml:space="preserve">المحميات الطبيعية</w:t>
      </w:r>
    </w:p>
    <w:p>
      <w:pPr>
        <w:spacing w:after="200"/>
      </w:pPr>
      <w:r>
        <w:rPr>
          <w:rFonts w:ascii="Calibri" w:cs="Calibri" w:eastAsia="Calibri" w:hAnsi="Calibri"/>
          <w:color w:val="8B5A2B"/>
          <w:sz w:val="24"/>
          <w:szCs w:val="24"/>
        </w:rPr>
        <w:t xml:space="preserve">Protected Areas</w:t>
      </w:r>
    </w:p>
    <w:p>
      <w:pPr>
        <w:spacing w:after="140" w:before="100"/>
        <w:jc w:val="center"/>
      </w:pPr>
      <w:r>
        <w:drawing>
          <wp:inline distT="0" distB="0" distL="0" distR="0">
            <wp:extent cx="5334000" cy="3000375"/>
            <wp:effectExtent t="0" r="0" b="0" l="0"/>
            <wp:docPr id="1" name="scene-31" descr="Scene 31 preview" title="Sce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صون الإرث  —  Preserving the Heritage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المحميات… صونٌ للإرث الطبيعي.</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Reserves — preserving the natural heritage.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aerial photorealistic drone shot over a vast protected Saudi natural reserve at golden hour, sculpted rock formations and native vegetation, soft atmospheric haze, ultra photorealistic 8K IMAX, natural desert tones,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32 / 40</w:t>
      </w:r>
    </w:p>
    <w:p>
      <w:pPr>
        <w:bidi/>
        <w:spacing w:after="40"/>
        <w:jc w:val="right"/>
      </w:pPr>
      <w:r>
        <w:rPr>
          <w:rFonts w:ascii="Arial" w:cs="Arial" w:eastAsia="Arial" w:hAnsi="Arial"/>
          <w:b/>
          <w:bCs/>
          <w:color w:val="1A2B2A"/>
          <w:sz w:val="32"/>
          <w:szCs w:val="32"/>
        </w:rPr>
        <w:t xml:space="preserve">المدن الذكية</w:t>
      </w:r>
    </w:p>
    <w:p>
      <w:pPr>
        <w:spacing w:after="200"/>
      </w:pPr>
      <w:r>
        <w:rPr>
          <w:rFonts w:ascii="Calibri" w:cs="Calibri" w:eastAsia="Calibri" w:hAnsi="Calibri"/>
          <w:color w:val="8B5A2B"/>
          <w:sz w:val="24"/>
          <w:szCs w:val="24"/>
        </w:rPr>
        <w:t xml:space="preserve">Smart Cities</w:t>
      </w:r>
    </w:p>
    <w:p>
      <w:pPr>
        <w:spacing w:after="140" w:before="100"/>
        <w:jc w:val="center"/>
      </w:pPr>
      <w:r>
        <w:drawing>
          <wp:inline distT="0" distB="0" distL="0" distR="0">
            <wp:extent cx="5334000" cy="3000375"/>
            <wp:effectExtent t="0" r="0" b="0" l="0"/>
            <wp:docPr id="1" name="scene-32" descr="Scene 32 preview" title="Sce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عمران يحترم البيئة  —  Urbanism That Respects Nature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مدنٌ ذكيةٌ تحترمُ البيئة.</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Smart cities that respect the environment.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elevated photorealistic wide shot of a modern Saudi smart city district at golden hour, elegant minimalist architecture, integrated greenery, tree-lined boulevards, soft warm light, ultra photorealistic 8K IMAX, luxury minimalism, no text no logos no signage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IV — Environmental Economy</w:t>
      </w:r>
    </w:p>
    <w:p>
      <w:pPr>
        <w:spacing w:after="100"/>
      </w:pPr>
      <w:r>
        <w:rPr>
          <w:rFonts w:ascii="Calibri" w:cs="Calibri" w:eastAsia="Calibri" w:hAnsi="Calibri"/>
          <w:b/>
          <w:bCs/>
          <w:color w:val="14B8A6"/>
          <w:sz w:val="26"/>
          <w:szCs w:val="26"/>
        </w:rPr>
        <w:t xml:space="preserve">Scene 33 / 40</w:t>
      </w:r>
    </w:p>
    <w:p>
      <w:pPr>
        <w:bidi/>
        <w:spacing w:after="40"/>
        <w:jc w:val="right"/>
      </w:pPr>
      <w:r>
        <w:rPr>
          <w:rFonts w:ascii="Arial" w:cs="Arial" w:eastAsia="Arial" w:hAnsi="Arial"/>
          <w:b/>
          <w:bCs/>
          <w:color w:val="1A2B2A"/>
          <w:sz w:val="32"/>
          <w:szCs w:val="32"/>
        </w:rPr>
        <w:t xml:space="preserve">الذكاء الوطني</w:t>
      </w:r>
    </w:p>
    <w:p>
      <w:pPr>
        <w:spacing w:after="200"/>
      </w:pPr>
      <w:r>
        <w:rPr>
          <w:rFonts w:ascii="Calibri" w:cs="Calibri" w:eastAsia="Calibri" w:hAnsi="Calibri"/>
          <w:color w:val="8B5A2B"/>
          <w:sz w:val="24"/>
          <w:szCs w:val="24"/>
        </w:rPr>
        <w:t xml:space="preserve">National Intelligence</w:t>
      </w:r>
    </w:p>
    <w:p>
      <w:pPr>
        <w:spacing w:after="140" w:before="100"/>
        <w:jc w:val="center"/>
      </w:pPr>
      <w:r>
        <w:drawing>
          <wp:inline distT="0" distB="0" distL="0" distR="0">
            <wp:extent cx="5334000" cy="3000375"/>
            <wp:effectExtent t="0" r="0" b="0" l="0"/>
            <wp:docPr id="1" name="scene-33" descr="Scene 33 preview" title="Sce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قرار سيادي مستنير  —  An Informed Sovereign Decision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ذكاءٌ وطنيٌّ يُنيرُ القرار.</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National intelligence illuminating the decision.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wide photorealistic shot of a Saudi executive leader viewed from behind, standing at a floor-to-ceiling window overlooking a modern city at dawn, contemplative pose, warm golden light, luxury minimalism, 8K IMAX,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V — The Future</w:t>
      </w:r>
    </w:p>
    <w:p>
      <w:pPr>
        <w:spacing w:after="100"/>
      </w:pPr>
      <w:r>
        <w:rPr>
          <w:rFonts w:ascii="Calibri" w:cs="Calibri" w:eastAsia="Calibri" w:hAnsi="Calibri"/>
          <w:b/>
          <w:bCs/>
          <w:color w:val="14B8A6"/>
          <w:sz w:val="26"/>
          <w:szCs w:val="26"/>
        </w:rPr>
        <w:t xml:space="preserve">Scene 34 / 40</w:t>
      </w:r>
    </w:p>
    <w:p>
      <w:pPr>
        <w:bidi/>
        <w:spacing w:after="40"/>
        <w:jc w:val="right"/>
      </w:pPr>
      <w:r>
        <w:rPr>
          <w:rFonts w:ascii="Arial" w:cs="Arial" w:eastAsia="Arial" w:hAnsi="Arial"/>
          <w:b/>
          <w:bCs/>
          <w:color w:val="1A2B2A"/>
          <w:sz w:val="32"/>
          <w:szCs w:val="32"/>
        </w:rPr>
        <w:t xml:space="preserve">مستقبل نصنعه</w:t>
      </w:r>
    </w:p>
    <w:p>
      <w:pPr>
        <w:spacing w:after="200"/>
      </w:pPr>
      <w:r>
        <w:rPr>
          <w:rFonts w:ascii="Calibri" w:cs="Calibri" w:eastAsia="Calibri" w:hAnsi="Calibri"/>
          <w:color w:val="8B5A2B"/>
          <w:sz w:val="24"/>
          <w:szCs w:val="24"/>
        </w:rPr>
        <w:t xml:space="preserve">A Future We Build</w:t>
      </w:r>
    </w:p>
    <w:p>
      <w:pPr>
        <w:spacing w:after="140" w:before="100"/>
        <w:jc w:val="center"/>
      </w:pPr>
      <w:r>
        <w:drawing>
          <wp:inline distT="0" distB="0" distL="0" distR="0">
            <wp:extent cx="5334000" cy="3000375"/>
            <wp:effectExtent t="0" r="0" b="0" l="0"/>
            <wp:docPr id="1" name="scene-34" descr="Scene 34 preview" title="Sce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بعقول وطنية  —  With National Minds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نصنعُ المستقبل بعقولنا.</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We build the future with our own minds.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wide photorealistic shot of a diverse group of young Saudi professionals in modest attire walking confidently across a modern minimalist plaza at golden hour, soft warm light, ultra photorealistic 8K IMAX, hopeful mood,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V — The Future</w:t>
      </w:r>
    </w:p>
    <w:p>
      <w:pPr>
        <w:spacing w:after="100"/>
      </w:pPr>
      <w:r>
        <w:rPr>
          <w:rFonts w:ascii="Calibri" w:cs="Calibri" w:eastAsia="Calibri" w:hAnsi="Calibri"/>
          <w:b/>
          <w:bCs/>
          <w:color w:val="14B8A6"/>
          <w:sz w:val="26"/>
          <w:szCs w:val="26"/>
        </w:rPr>
        <w:t xml:space="preserve">Scene 35 / 40</w:t>
      </w:r>
    </w:p>
    <w:p>
      <w:pPr>
        <w:bidi/>
        <w:spacing w:after="40"/>
        <w:jc w:val="right"/>
      </w:pPr>
      <w:r>
        <w:rPr>
          <w:rFonts w:ascii="Arial" w:cs="Arial" w:eastAsia="Arial" w:hAnsi="Arial"/>
          <w:b/>
          <w:bCs/>
          <w:color w:val="1A2B2A"/>
          <w:sz w:val="32"/>
          <w:szCs w:val="32"/>
        </w:rPr>
        <w:t xml:space="preserve">ريادة عالمية</w:t>
      </w:r>
    </w:p>
    <w:p>
      <w:pPr>
        <w:spacing w:after="200"/>
      </w:pPr>
      <w:r>
        <w:rPr>
          <w:rFonts w:ascii="Calibri" w:cs="Calibri" w:eastAsia="Calibri" w:hAnsi="Calibri"/>
          <w:color w:val="8B5A2B"/>
          <w:sz w:val="24"/>
          <w:szCs w:val="24"/>
        </w:rPr>
        <w:t xml:space="preserve">Global Leadership</w:t>
      </w:r>
    </w:p>
    <w:p>
      <w:pPr>
        <w:spacing w:after="140" w:before="100"/>
        <w:jc w:val="center"/>
      </w:pPr>
      <w:r>
        <w:drawing>
          <wp:inline distT="0" distB="0" distL="0" distR="0">
            <wp:extent cx="5334000" cy="3000375"/>
            <wp:effectExtent t="0" r="0" b="0" l="0"/>
            <wp:docPr id="1" name="scene-35" descr="Scene 35 preview" title="Sce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صوت مسموع  —  A Voice That Is Heard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ريادةٌ عالميةٌ… وصوتٌ مسموع.</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Global leadership — a voice that is heard.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wide shot of an elegant modern Saudi conference stage at soft warm ambient lighting, empty minimalist podium, calm confident mood, ultra photorealistic 8K IMAX, luxury minimalism, no text no logos no signage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V — The Future</w:t>
      </w:r>
    </w:p>
    <w:p>
      <w:pPr>
        <w:spacing w:after="100"/>
      </w:pPr>
      <w:r>
        <w:rPr>
          <w:rFonts w:ascii="Calibri" w:cs="Calibri" w:eastAsia="Calibri" w:hAnsi="Calibri"/>
          <w:b/>
          <w:bCs/>
          <w:color w:val="14B8A6"/>
          <w:sz w:val="26"/>
          <w:szCs w:val="26"/>
        </w:rPr>
        <w:t xml:space="preserve">Scene 36 / 40</w:t>
      </w:r>
    </w:p>
    <w:p>
      <w:pPr>
        <w:bidi/>
        <w:spacing w:after="40"/>
        <w:jc w:val="right"/>
      </w:pPr>
      <w:r>
        <w:rPr>
          <w:rFonts w:ascii="Arial" w:cs="Arial" w:eastAsia="Arial" w:hAnsi="Arial"/>
          <w:b/>
          <w:bCs/>
          <w:color w:val="1A2B2A"/>
          <w:sz w:val="32"/>
          <w:szCs w:val="32"/>
        </w:rPr>
        <w:t xml:space="preserve">مكانة دولية</w:t>
      </w:r>
    </w:p>
    <w:p>
      <w:pPr>
        <w:spacing w:after="200"/>
      </w:pPr>
      <w:r>
        <w:rPr>
          <w:rFonts w:ascii="Calibri" w:cs="Calibri" w:eastAsia="Calibri" w:hAnsi="Calibri"/>
          <w:color w:val="8B5A2B"/>
          <w:sz w:val="24"/>
          <w:szCs w:val="24"/>
        </w:rPr>
        <w:t xml:space="preserve">International Standing</w:t>
      </w:r>
    </w:p>
    <w:p>
      <w:pPr>
        <w:spacing w:after="140" w:before="100"/>
        <w:jc w:val="center"/>
      </w:pPr>
      <w:r>
        <w:drawing>
          <wp:inline distT="0" distB="0" distL="0" distR="0">
            <wp:extent cx="5334000" cy="3000375"/>
            <wp:effectExtent t="0" r="0" b="0" l="0"/>
            <wp:docPr id="1" name="scene-36" descr="Scene 36 preview" title="Sce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شراكات مع العالم  —  Partnerships With the World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شراكاتٌ مع العالم لمستقبلٍ مشترك.</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Partnerships with the world for a shared future.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ultra wide aerial shot of Earth at night from space showing the Arabian Peninsula glowing gently with warm golden city lights, soft atmospheric blue haze, deep space, 8K HDR IMAX, ultra photorealistic,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V — The Future</w:t>
      </w:r>
    </w:p>
    <w:p>
      <w:pPr>
        <w:spacing w:after="100"/>
      </w:pPr>
      <w:r>
        <w:rPr>
          <w:rFonts w:ascii="Calibri" w:cs="Calibri" w:eastAsia="Calibri" w:hAnsi="Calibri"/>
          <w:b/>
          <w:bCs/>
          <w:color w:val="14B8A6"/>
          <w:sz w:val="26"/>
          <w:szCs w:val="26"/>
        </w:rPr>
        <w:t xml:space="preserve">Scene 37 / 40</w:t>
      </w:r>
    </w:p>
    <w:p>
      <w:pPr>
        <w:bidi/>
        <w:spacing w:after="40"/>
        <w:jc w:val="right"/>
      </w:pPr>
      <w:r>
        <w:rPr>
          <w:rFonts w:ascii="Arial" w:cs="Arial" w:eastAsia="Arial" w:hAnsi="Arial"/>
          <w:b/>
          <w:bCs/>
          <w:color w:val="1A2B2A"/>
          <w:sz w:val="32"/>
          <w:szCs w:val="32"/>
        </w:rPr>
        <w:t xml:space="preserve">رؤية 2030</w:t>
      </w:r>
    </w:p>
    <w:p>
      <w:pPr>
        <w:spacing w:after="200"/>
      </w:pPr>
      <w:r>
        <w:rPr>
          <w:rFonts w:ascii="Calibri" w:cs="Calibri" w:eastAsia="Calibri" w:hAnsi="Calibri"/>
          <w:color w:val="8B5A2B"/>
          <w:sz w:val="24"/>
          <w:szCs w:val="24"/>
        </w:rPr>
        <w:t xml:space="preserve">Vision 2030</w:t>
      </w:r>
    </w:p>
    <w:p>
      <w:pPr>
        <w:spacing w:after="140" w:before="100"/>
        <w:jc w:val="center"/>
      </w:pPr>
      <w:r>
        <w:drawing>
          <wp:inline distT="0" distB="0" distL="0" distR="0">
            <wp:extent cx="5334000" cy="3000375"/>
            <wp:effectExtent t="0" r="0" b="0" l="0"/>
            <wp:docPr id="1" name="scene-37" descr="Scene 37 preview" title="Sce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وعد يتحقق  —  A Promise Fulfilled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رؤية 2030… وعدٌ يتحقق.</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Vision 2030 — a promise fulfilled.</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Elegant cinematic wide photorealistic shot of a modern iconic Saudi landmark skyline at golden hour, calm reflective mood, warm royal gold and Saudi green atmospheric tones, ultra photorealistic 8K IMAX, luxury minimalism, no text no logos no signage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V — The Future</w:t>
      </w:r>
    </w:p>
    <w:p>
      <w:pPr>
        <w:spacing w:after="100"/>
      </w:pPr>
      <w:r>
        <w:rPr>
          <w:rFonts w:ascii="Calibri" w:cs="Calibri" w:eastAsia="Calibri" w:hAnsi="Calibri"/>
          <w:b/>
          <w:bCs/>
          <w:color w:val="14B8A6"/>
          <w:sz w:val="26"/>
          <w:szCs w:val="26"/>
        </w:rPr>
        <w:t xml:space="preserve">Scene 38 / 40</w:t>
      </w:r>
    </w:p>
    <w:p>
      <w:pPr>
        <w:bidi/>
        <w:spacing w:after="40"/>
        <w:jc w:val="right"/>
      </w:pPr>
      <w:r>
        <w:rPr>
          <w:rFonts w:ascii="Arial" w:cs="Arial" w:eastAsia="Arial" w:hAnsi="Arial"/>
          <w:b/>
          <w:bCs/>
          <w:color w:val="1A2B2A"/>
          <w:sz w:val="32"/>
          <w:szCs w:val="32"/>
        </w:rPr>
        <w:t xml:space="preserve">ازدهار وطني</w:t>
      </w:r>
    </w:p>
    <w:p>
      <w:pPr>
        <w:spacing w:after="200"/>
      </w:pPr>
      <w:r>
        <w:rPr>
          <w:rFonts w:ascii="Calibri" w:cs="Calibri" w:eastAsia="Calibri" w:hAnsi="Calibri"/>
          <w:color w:val="8B5A2B"/>
          <w:sz w:val="24"/>
          <w:szCs w:val="24"/>
        </w:rPr>
        <w:t xml:space="preserve">National Prosperity</w:t>
      </w:r>
    </w:p>
    <w:p>
      <w:pPr>
        <w:spacing w:after="140" w:before="100"/>
        <w:jc w:val="center"/>
      </w:pPr>
      <w:r>
        <w:drawing>
          <wp:inline distT="0" distB="0" distL="0" distR="0">
            <wp:extent cx="5334000" cy="3000375"/>
            <wp:effectExtent t="0" r="0" b="0" l="0"/>
            <wp:docPr id="1" name="scene-38" descr="Scene 38 preview" title="Sce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لكل مواطن  —  For Every Citizen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5 seconds  ·  150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Cross-fade, linear 20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(3.6s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ازدهارٌ وطنيٌّ… لكلّ مواطن.</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National prosperity — for every citizen.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wide shot of a Saudi family walking together at sunset in a beautiful modern public park with lush greenery and a fountain, warm golden backlight, ultra photorealistic 8K IMAX, hopeful mood, natural colors,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V — The Future</w:t>
      </w:r>
    </w:p>
    <w:p>
      <w:pPr>
        <w:spacing w:after="100"/>
      </w:pPr>
      <w:r>
        <w:rPr>
          <w:rFonts w:ascii="Calibri" w:cs="Calibri" w:eastAsia="Calibri" w:hAnsi="Calibri"/>
          <w:b/>
          <w:bCs/>
          <w:color w:val="14B8A6"/>
          <w:sz w:val="26"/>
          <w:szCs w:val="26"/>
        </w:rPr>
        <w:t xml:space="preserve">Scene 39 / 40</w:t>
      </w:r>
    </w:p>
    <w:p>
      <w:pPr>
        <w:bidi/>
        <w:spacing w:after="40"/>
        <w:jc w:val="right"/>
      </w:pPr>
      <w:r>
        <w:rPr>
          <w:rFonts w:ascii="Arial" w:cs="Arial" w:eastAsia="Arial" w:hAnsi="Arial"/>
          <w:b/>
          <w:bCs/>
          <w:color w:val="1A2B2A"/>
          <w:sz w:val="32"/>
          <w:szCs w:val="32"/>
        </w:rPr>
        <w:t xml:space="preserve">من الأرض إلى السماء</w:t>
      </w:r>
    </w:p>
    <w:p>
      <w:pPr>
        <w:spacing w:after="200"/>
      </w:pPr>
      <w:r>
        <w:rPr>
          <w:rFonts w:ascii="Calibri" w:cs="Calibri" w:eastAsia="Calibri" w:hAnsi="Calibri"/>
          <w:color w:val="8B5A2B"/>
          <w:sz w:val="24"/>
          <w:szCs w:val="24"/>
        </w:rPr>
        <w:t xml:space="preserve">From Earth to Sky</w:t>
      </w:r>
    </w:p>
    <w:p>
      <w:pPr>
        <w:spacing w:after="140" w:before="100"/>
        <w:jc w:val="center"/>
      </w:pPr>
      <w:r>
        <w:drawing>
          <wp:inline distT="0" distB="0" distL="0" distR="0">
            <wp:extent cx="5334000" cy="3000375"/>
            <wp:effectExtent t="0" r="0" b="0" l="0"/>
            <wp:docPr id="1" name="scene-39" descr="Scene 39 preview" title="Sce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طموح بلا حدود  —  Boundless Ambition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6 seconds  ·  180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Slide from-right, spring damping 200, 24 frames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(4.6s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من الأرضِ إلى السماء… طموحٌ بلا حدود.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From earth to sky — boundless ambition.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ultra wide low angle shot of a lone eagle soaring against a vast warm Saudi sunset sky above sculpted mountains, soft atmospheric haze, ultra sharp 8K HDR IMAX, documentary style, natural colors, no text no logos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p>
      <w:pPr>
        <w:spacing w:after="40"/>
      </w:pPr>
      <w:r>
        <w:rPr>
          <w:rFonts w:ascii="Calibri" w:cs="Calibri" w:eastAsia="Calibri" w:hAnsi="Calibri"/>
          <w:b/>
          <w:bCs/>
          <w:color w:val="C9A24B"/>
          <w:sz w:val="18"/>
          <w:szCs w:val="18"/>
        </w:rPr>
        <w:t xml:space="preserve">Act V — The Future</w:t>
      </w:r>
    </w:p>
    <w:p>
      <w:pPr>
        <w:spacing w:after="100"/>
      </w:pPr>
      <w:r>
        <w:rPr>
          <w:rFonts w:ascii="Calibri" w:cs="Calibri" w:eastAsia="Calibri" w:hAnsi="Calibri"/>
          <w:b/>
          <w:bCs/>
          <w:color w:val="14B8A6"/>
          <w:sz w:val="26"/>
          <w:szCs w:val="26"/>
        </w:rPr>
        <w:t xml:space="preserve">Scene 40 / 40</w:t>
      </w:r>
    </w:p>
    <w:p>
      <w:pPr>
        <w:bidi/>
        <w:spacing w:after="40"/>
        <w:jc w:val="right"/>
      </w:pPr>
      <w:r>
        <w:rPr>
          <w:rFonts w:ascii="Arial" w:cs="Arial" w:eastAsia="Arial" w:hAnsi="Arial"/>
          <w:b/>
          <w:bCs/>
          <w:color w:val="1A2B2A"/>
          <w:sz w:val="32"/>
          <w:szCs w:val="32"/>
        </w:rPr>
        <w:t xml:space="preserve">منصة اقتصاد الأصول البيئية الوطنية</w:t>
      </w:r>
    </w:p>
    <w:p>
      <w:pPr>
        <w:spacing w:after="200"/>
      </w:pPr>
      <w:r>
        <w:rPr>
          <w:rFonts w:ascii="Calibri" w:cs="Calibri" w:eastAsia="Calibri" w:hAnsi="Calibri"/>
          <w:color w:val="8B5A2B"/>
          <w:sz w:val="24"/>
          <w:szCs w:val="24"/>
        </w:rPr>
        <w:t xml:space="preserve">National Environmental Assets Economy Platform</w:t>
      </w:r>
    </w:p>
    <w:p>
      <w:pPr>
        <w:spacing w:after="140" w:before="100"/>
        <w:jc w:val="center"/>
      </w:pPr>
      <w:r>
        <w:drawing>
          <wp:inline distT="0" distB="0" distL="0" distR="0">
            <wp:extent cx="5334000" cy="3000375"/>
            <wp:effectExtent t="0" r="0" b="0" l="0"/>
            <wp:docPr id="1" name="scene-40" descr="Scene 40 preview" title="Sce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334000" cy="3000375"/>
                    </a:xfrm>
                    <a:prstGeom prst="rect">
                      <a:avLst/>
                    </a:prstGeom>
                  </pic:spPr>
                </pic:pic>
              </a:graphicData>
            </a:graphic>
          </wp:inline>
        </w:drawing>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الهدف الإبداعي / Creative Objective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المستقبل يبدأ الآن  —  The Future Begins Now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المدة / Duration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7 seconds  ·  210 frames @ 30fps</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زاوية الكاميرا / Camera Angle</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IMAX composition — wide / aerial / macro as scene requires</w:t>
            </w:r>
          </w:p>
          <w:p>
            <w:pPr>
              <w:bidi/>
              <w:jc w:val="right"/>
            </w:pPr>
            <w:r>
              <w:rPr>
                <w:rFonts w:ascii="Arial" w:cs="Arial" w:eastAsia="Arial" w:hAnsi="Arial"/>
                <w:sz w:val="20"/>
                <w:szCs w:val="20"/>
              </w:rPr>
              <w:t xml:space="preserve">تكوين سينمائي واسع أو جوّي أو ماكرو بحسب المشهد</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حركة الكاميرا / Camera Movement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Ken Burns push / pull / lateral drift (2–4% scale)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الإضاءة / Lighting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Golden hour · soft volumetric · HDR · natural atmospheric haze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المود / Mood</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Prestige · trust · hope · national confidence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الانتقال / Transition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Hold final frame · fade to color grade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الحركة الموصى بها / Motion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Slow parallax + subtle color-grade drift + title spring-in</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تصميم الصوت / Sound Design</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Deep ambient bed + fine desert wind + subtle sub pulse on cut</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توقيت التعليق الصوتي / VO Timing</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Enter @ +0.8s, exit @ -0.6s of scene end (5.6s window)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(عربي) / VO (Arabic)</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jc w:val="right"/>
            </w:pPr>
            <w:r>
              <w:rPr>
                <w:rFonts w:ascii="Arial" w:cs="Arial" w:eastAsia="Arial" w:hAnsi="Arial"/>
                <w:sz w:val="20"/>
                <w:szCs w:val="20"/>
              </w:rPr>
              <w:t xml:space="preserve">منصة اقتصاد الأصول البيئية الوطنية… المستقبل يبدأ الآن.</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التعليق الصوتي (إنجليزي) / VO (English)</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National Environmental Assets Economy Platform — the future begins now.</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Image Generation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Cinematic photorealistic ultra wide epic aerial hero shot at magic hour over a vast Saudi landscape combining desert dunes fading into distant mountains and a hint of Red Sea coastline, warm royal gold and Saudi green atmospheric tones, soft volumetric light, ultra photorealistic 8K IMAX, luxury minimalism, contemplative resolute mood, no text no logos no people</w:t>
            </w:r>
          </w:p>
        </w:tc>
      </w:tr>
      <w:tr>
        <w:tc>
          <w:tcPr>
            <w:tcW w:type="dxa" w:w="2600"/>
            <w:tcBorders>
              <w:top w:val="single" w:color="E5E7EB" w:sz="4"/>
              <w:left w:val="single" w:color="E5E7EB" w:sz="4"/>
              <w:bottom w:val="single" w:color="E5E7EB" w:sz="4"/>
              <w:right w:val="single" w:color="E5E7EB" w:sz="4"/>
            </w:tcBorders>
            <w:shd w:fill="F5F5EF" w:val="clear"/>
            <w:tcMar>
              <w:top w:type="dxa" w:w="80"/>
              <w:left w:type="dxa" w:w="120"/>
              <w:bottom w:type="dxa" w:w="80"/>
              <w:right w:type="dxa" w:w="120"/>
            </w:tcMar>
          </w:tcPr>
          <w:p>
            <w:r>
              <w:rPr>
                <w:rFonts w:ascii="Calibri" w:cs="Calibri" w:eastAsia="Calibri" w:hAnsi="Calibri"/>
                <w:b/>
                <w:bCs/>
                <w:color w:val="14B8A6"/>
                <w:sz w:val="20"/>
                <w:szCs w:val="20"/>
              </w:rPr>
              <w:t xml:space="preserve">Negative Prompt</w:t>
            </w:r>
          </w:p>
        </w:tc>
        <w:tc>
          <w:tcPr>
            <w:tcW w:type="dxa" w:w="6760"/>
            <w:tcBorders>
              <w:top w:val="single" w:color="E5E7EB" w:sz="4"/>
              <w:left w:val="single" w:color="E5E7EB" w:sz="4"/>
              <w:bottom w:val="single" w:color="E5E7EB" w:sz="4"/>
              <w:right w:val="single" w:color="E5E7EB" w:sz="4"/>
            </w:tcBorders>
            <w:tcMar>
              <w:top w:type="dxa" w:w="80"/>
              <w:left w:type="dxa" w:w="120"/>
              <w:bottom w:type="dxa" w:w="80"/>
              <w:right w:type="dxa" w:w="120"/>
            </w:tcMar>
          </w:tcPr>
          <w:p>
            <w:pPr>
              <w:bidi w:val="false"/>
            </w:pPr>
            <w:r>
              <w:rPr>
                <w:rFonts w:ascii="Arial" w:cs="Arial" w:eastAsia="Arial" w:hAnsi="Arial"/>
                <w:sz w:val="20"/>
                <w:szCs w:val="20"/>
              </w:rPr>
              <w:t xml:space="preserve">text, letters, logos, watermarks, UI, icons, cartoon, CGI-plastic, cyberpunk, neon, fantasy, low quality, distorted anatomy, extra limbs</w:t>
            </w:r>
          </w:p>
        </w:tc>
      </w:tr>
    </w:tbl>
    <w:p>
      <w:r>
        <w:br w:type="page"/>
      </w:r>
    </w:p>
    <w:sectPr>
      <w:pgSz w:w="12240" w:h="15840"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fdc73245fbff3067c62c2c1f0f93e0ee5ceb5c3.png"/><Relationship Id="rId8" Type="http://schemas.openxmlformats.org/officeDocument/2006/relationships/image" Target="media/ac245e0a479c35d46977531b133ac6969e38188d.png"/><Relationship Id="rId9" Type="http://schemas.openxmlformats.org/officeDocument/2006/relationships/image" Target="media/363d0238a9684a388f5501672105de1a8443e384.png"/><Relationship Id="rId10" Type="http://schemas.openxmlformats.org/officeDocument/2006/relationships/image" Target="media/4db1bfabcf2874694a1ba9be5d65ff5b14db125e.png"/><Relationship Id="rId11" Type="http://schemas.openxmlformats.org/officeDocument/2006/relationships/image" Target="media/daf3638afa9b2a37fc1117f24d1301aee1db0ff7.png"/><Relationship Id="rId12" Type="http://schemas.openxmlformats.org/officeDocument/2006/relationships/image" Target="media/586f920240681fcc04d788b006724168ba693450.png"/><Relationship Id="rId13" Type="http://schemas.openxmlformats.org/officeDocument/2006/relationships/image" Target="media/5e1f03de84d2f48eb5c86d60152c36040fbf7ea0.png"/><Relationship Id="rId14" Type="http://schemas.openxmlformats.org/officeDocument/2006/relationships/image" Target="media/b7f1ba2cf3701da4037fe1d387336505e2b5c98c.png"/><Relationship Id="rId15" Type="http://schemas.openxmlformats.org/officeDocument/2006/relationships/image" Target="media/0c71a720d3b7820588cdc3c77f517612272201ae.png"/><Relationship Id="rId16" Type="http://schemas.openxmlformats.org/officeDocument/2006/relationships/image" Target="media/4520c769792ba4d90b4d7414a15657feac48392a.png"/><Relationship Id="rId17" Type="http://schemas.openxmlformats.org/officeDocument/2006/relationships/image" Target="media/53aef983f936f2798c1b584a55d4a4cd6816c5d5.png"/><Relationship Id="rId18" Type="http://schemas.openxmlformats.org/officeDocument/2006/relationships/image" Target="media/283ff27071d16037352e3523c90aad2ebce50d5f.png"/><Relationship Id="rId19" Type="http://schemas.openxmlformats.org/officeDocument/2006/relationships/image" Target="media/3dd5240b55dafc5f48636878ca4c8b6ba826f255.png"/><Relationship Id="rId20" Type="http://schemas.openxmlformats.org/officeDocument/2006/relationships/image" Target="media/e9e082fb4ac7b67fe8044d547c2372b40fd647e1.png"/><Relationship Id="rId21" Type="http://schemas.openxmlformats.org/officeDocument/2006/relationships/image" Target="media/223e8731bd9113216254bce63d1a94ee8d058a51.png"/><Relationship Id="rId22" Type="http://schemas.openxmlformats.org/officeDocument/2006/relationships/image" Target="media/65922d45dfb8e1ceffd80bf5606a2fe69998fafe.png"/><Relationship Id="rId23" Type="http://schemas.openxmlformats.org/officeDocument/2006/relationships/image" Target="media/b18ec2d77e692ddb23cf8244a42a36d469ec4908.png"/><Relationship Id="rId24" Type="http://schemas.openxmlformats.org/officeDocument/2006/relationships/image" Target="media/79731101d297b605191849ef6455b05230f9423f.png"/><Relationship Id="rId25" Type="http://schemas.openxmlformats.org/officeDocument/2006/relationships/image" Target="media/a59c3af4da6eda90df7e4f5a130a3ed8033f9b78.png"/><Relationship Id="rId26" Type="http://schemas.openxmlformats.org/officeDocument/2006/relationships/image" Target="media/61b94a75ec609a15b8fdabeae55db41f14cb062e.png"/><Relationship Id="rId27" Type="http://schemas.openxmlformats.org/officeDocument/2006/relationships/image" Target="media/b560fbef4f753883c82a1bcc42f22a3ef05bf5f7.png"/><Relationship Id="rId28" Type="http://schemas.openxmlformats.org/officeDocument/2006/relationships/image" Target="media/fb40de738ceb4129b4ab17270858293582ea8ee0.png"/><Relationship Id="rId29" Type="http://schemas.openxmlformats.org/officeDocument/2006/relationships/image" Target="media/47eaf45ea1a7f75f863c5478a3b915ab2d322876.png"/><Relationship Id="rId30" Type="http://schemas.openxmlformats.org/officeDocument/2006/relationships/image" Target="media/7e6cdd1062265b4b687c1099675b2bd7e7b9d33c.png"/><Relationship Id="rId31" Type="http://schemas.openxmlformats.org/officeDocument/2006/relationships/image" Target="media/f057fd6069b218e32f7f90690873a2c6447eebe7.png"/><Relationship Id="rId32" Type="http://schemas.openxmlformats.org/officeDocument/2006/relationships/image" Target="media/5bf33819980f737e287d8046e1106492aa187080.png"/><Relationship Id="rId33" Type="http://schemas.openxmlformats.org/officeDocument/2006/relationships/image" Target="media/ada0707098f4d76c81bbd1cf1a3e940cc1dfb19b.png"/><Relationship Id="rId34" Type="http://schemas.openxmlformats.org/officeDocument/2006/relationships/image" Target="media/e9e98ff205481cbdaf578b6538da7dfd02ba7351.png"/><Relationship Id="rId35" Type="http://schemas.openxmlformats.org/officeDocument/2006/relationships/image" Target="media/39d2ebe45769dffaf1b939d1694ab01fa6c77a56.png"/><Relationship Id="rId36" Type="http://schemas.openxmlformats.org/officeDocument/2006/relationships/image" Target="media/40d62ee6f99e5dec2fc7ca47d6fcd692deb916d2.png"/><Relationship Id="rId37" Type="http://schemas.openxmlformats.org/officeDocument/2006/relationships/image" Target="media/12a7388c8efa7369a6ddc5bf0b7764d3e4757010.png"/><Relationship Id="rId38" Type="http://schemas.openxmlformats.org/officeDocument/2006/relationships/image" Target="media/c0c43604321e5dfed552899c29734aeb9ed89f7b.png"/><Relationship Id="rId39" Type="http://schemas.openxmlformats.org/officeDocument/2006/relationships/image" Target="media/249a8d78a2b72dce6ffbb96be8b4b8448e7f1e55.png"/><Relationship Id="rId40" Type="http://schemas.openxmlformats.org/officeDocument/2006/relationships/image" Target="media/b9008967adfe01979174ce3cf5e41fe2ac115c59.png"/><Relationship Id="rId41" Type="http://schemas.openxmlformats.org/officeDocument/2006/relationships/image" Target="media/bedd42f4a1fc74492a399ff5cacdc4f86ae7686d.png"/><Relationship Id="rId42" Type="http://schemas.openxmlformats.org/officeDocument/2006/relationships/image" Target="media/b9c06ff98f9aaae770bc4448da38db1351b8d958.png"/><Relationship Id="rId43" Type="http://schemas.openxmlformats.org/officeDocument/2006/relationships/image" Target="media/8c39b0f3c4abc2ee8d209ac267bb40b0513b02ab.png"/><Relationship Id="rId44" Type="http://schemas.openxmlformats.org/officeDocument/2006/relationships/image" Target="media/99c6b13443a4583984680611e7eb215ce31e1fb9.png"/><Relationship Id="rId45" Type="http://schemas.openxmlformats.org/officeDocument/2006/relationships/image" Target="media/ad067f56296efe7def9a034b93f6072ab54a0f1e.png"/><Relationship Id="rId46" Type="http://schemas.openxmlformats.org/officeDocument/2006/relationships/image" Target="media/7704d4b7ea29552cf9686dd7c2efdcd5fea77fce.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Storyboard</dc:title>
  <dc:creator>OROX</dc:creator>
  <cp:lastModifiedBy>Un-named</cp:lastModifiedBy>
  <cp:revision>1</cp:revision>
  <dcterms:created xsi:type="dcterms:W3CDTF">2026-07-25T15:25:46.051Z</dcterms:created>
  <dcterms:modified xsi:type="dcterms:W3CDTF">2026-07-25T15:25:46.052Z</dcterms:modified>
</cp:coreProperties>
</file>

<file path=docProps/custom.xml><?xml version="1.0" encoding="utf-8"?>
<Properties xmlns="http://schemas.openxmlformats.org/officeDocument/2006/custom-properties" xmlns:vt="http://schemas.openxmlformats.org/officeDocument/2006/docPropsVTypes"/>
</file>